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9300" w14:textId="39F7D4B9" w:rsidR="00436A6E" w:rsidRPr="006D1C7E" w:rsidRDefault="00436A6E" w:rsidP="004B1471">
      <w:pPr>
        <w:pStyle w:val="Heading1"/>
        <w:spacing w:after="0"/>
        <w:rPr>
          <w:rFonts w:cs="Arial"/>
          <w:b/>
          <w:bCs/>
          <w:iCs/>
          <w:spacing w:val="5"/>
          <w:kern w:val="28"/>
          <w:sz w:val="24"/>
          <w:szCs w:val="56"/>
        </w:rPr>
      </w:pPr>
      <w:bookmarkStart w:id="0" w:name="_Toc200696296"/>
      <w:r w:rsidRPr="006D1C7E">
        <w:rPr>
          <w:rStyle w:val="BookTitle"/>
          <w:rFonts w:cs="Arial"/>
          <w:b/>
          <w:bCs w:val="0"/>
          <w:noProof/>
        </w:rPr>
        <mc:AlternateContent>
          <mc:Choice Requires="wps">
            <w:drawing>
              <wp:anchor distT="0" distB="0" distL="0" distR="0" simplePos="0" relativeHeight="251659264" behindDoc="0" locked="0" layoutInCell="1" allowOverlap="1" wp14:anchorId="29BF2530" wp14:editId="250273D0">
                <wp:simplePos x="0" y="0"/>
                <wp:positionH relativeFrom="page">
                  <wp:posOffset>64770</wp:posOffset>
                </wp:positionH>
                <wp:positionV relativeFrom="page">
                  <wp:posOffset>976630</wp:posOffset>
                </wp:positionV>
                <wp:extent cx="268605" cy="1516380"/>
                <wp:effectExtent l="0" t="0" r="0" b="2540"/>
                <wp:wrapNone/>
                <wp:docPr id="106396567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4A15F" w14:textId="77777777" w:rsidR="00436A6E" w:rsidRPr="00187E3F" w:rsidRDefault="00436A6E" w:rsidP="00436A6E">
                            <w:pPr>
                              <w:spacing w:before="22"/>
                              <w:ind w:left="20"/>
                              <w:rPr>
                                <w:b/>
                                <w:sz w:val="24"/>
                              </w:rPr>
                            </w:pPr>
                            <w:r>
                              <w:rPr>
                                <w:b/>
                                <w:spacing w:val="-2"/>
                                <w:w w:val="115"/>
                                <w:sz w:val="24"/>
                              </w:rPr>
                              <w:t>Quality Area 2</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F2530" id="_x0000_t202" coordsize="21600,21600" o:spt="202" path="m,l,21600r21600,l21600,xe">
                <v:stroke joinstyle="miter"/>
                <v:path gradientshapeok="t" o:connecttype="rect"/>
              </v:shapetype>
              <v:shape id="Text Box 115" o:spid="_x0000_s1026" type="#_x0000_t202" style="position:absolute;left:0;text-align:left;margin-left:5.1pt;margin-top:76.9pt;width:21.15pt;height:119.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" filled="f" stroked="f">
                <v:textbox style="layout-flow:vertical" inset="0,0,0,0">
                  <w:txbxContent>
                    <w:p w14:paraId="0974A15F" w14:textId="77777777" w:rsidR="00436A6E" w:rsidRPr="00187E3F" w:rsidRDefault="00436A6E" w:rsidP="00436A6E">
                      <w:pPr>
                        <w:spacing w:before="22"/>
                        <w:ind w:left="20"/>
                        <w:rPr>
                          <w:b/>
                          <w:sz w:val="24"/>
                        </w:rPr>
                      </w:pPr>
                      <w:r>
                        <w:rPr>
                          <w:b/>
                          <w:spacing w:val="-2"/>
                          <w:w w:val="115"/>
                          <w:sz w:val="24"/>
                        </w:rPr>
                        <w:t>Quality Area 2</w:t>
                      </w:r>
                    </w:p>
                  </w:txbxContent>
                </v:textbox>
                <w10:wrap anchorx="page" anchory="page"/>
              </v:shape>
            </w:pict>
          </mc:Fallback>
        </mc:AlternateContent>
      </w:r>
      <w:r w:rsidRPr="006D1C7E">
        <w:rPr>
          <w:rStyle w:val="BookTitle"/>
          <w:rFonts w:cs="Arial"/>
          <w:b/>
          <w:bCs w:val="0"/>
        </w:rPr>
        <w:t>Attendance Policy and Procedures</w:t>
      </w:r>
      <w:bookmarkEnd w:id="0"/>
    </w:p>
    <w:p w14:paraId="2DAB37B3" w14:textId="77777777" w:rsidR="00436A6E" w:rsidRPr="006D1C7E" w:rsidRDefault="00436A6E" w:rsidP="00436A6E">
      <w:pPr>
        <w:pStyle w:val="Heading4"/>
        <w:rPr>
          <w:rStyle w:val="IntenseReference"/>
          <w:bCs w:val="0"/>
        </w:rPr>
      </w:pPr>
      <w:r w:rsidRPr="006D1C7E">
        <w:rPr>
          <w:rStyle w:val="IntenseReference"/>
          <w:bCs w:val="0"/>
        </w:rPr>
        <w:t>Related ELICOS Standard 2018 P4</w:t>
      </w:r>
    </w:p>
    <w:p w14:paraId="1C84998F" w14:textId="77777777" w:rsidR="00436A6E" w:rsidRPr="006D1C7E" w:rsidRDefault="00436A6E" w:rsidP="00436A6E">
      <w:pPr>
        <w:pStyle w:val="BodyText"/>
        <w:rPr>
          <w:b/>
          <w:bCs/>
          <w:caps/>
          <w:color w:val="0F4761" w:themeColor="accent1" w:themeShade="BF"/>
          <w:spacing w:val="5"/>
          <w:sz w:val="18"/>
        </w:rPr>
      </w:pPr>
      <w:r w:rsidRPr="006D1C7E">
        <w:rPr>
          <w:rStyle w:val="IntenseReference"/>
          <w:bCs w:val="0"/>
        </w:rPr>
        <w:t>National Code of Practice for Providers of Education and Training to Overseas Students 2018 (Cth). Standard 8</w:t>
      </w:r>
    </w:p>
    <w:p w14:paraId="2603BA06" w14:textId="77777777" w:rsidR="00436A6E" w:rsidRPr="001C6142" w:rsidRDefault="00436A6E" w:rsidP="00436A6E">
      <w:pPr>
        <w:pStyle w:val="Heading2"/>
        <w:pBdr>
          <w:bottom w:val="single" w:sz="4" w:space="1" w:color="auto"/>
        </w:pBdr>
        <w:shd w:val="clear" w:color="auto" w:fill="C1E4F5" w:themeFill="accent1" w:themeFillTint="33"/>
        <w:spacing w:before="120" w:after="120" w:line="276" w:lineRule="auto"/>
        <w:ind w:left="360" w:hanging="360"/>
      </w:pPr>
      <w:r w:rsidRPr="001C6142">
        <w:t>Purpose</w:t>
      </w:r>
    </w:p>
    <w:p w14:paraId="78043F0F" w14:textId="66C539F4" w:rsidR="00436A6E" w:rsidRPr="00A52188" w:rsidRDefault="006C1500" w:rsidP="00436A6E">
      <w:pPr>
        <w:rPr>
          <w:rFonts w:cs="Arial"/>
          <w:bCs/>
        </w:rPr>
      </w:pPr>
      <w:r>
        <w:rPr>
          <w:rFonts w:cs="Arial"/>
        </w:rPr>
        <w:t xml:space="preserve">All the domestic and </w:t>
      </w:r>
      <w:r w:rsidR="00436A6E" w:rsidRPr="00A52188">
        <w:rPr>
          <w:rFonts w:cs="Arial"/>
        </w:rPr>
        <w:t xml:space="preserve">Overseas </w:t>
      </w:r>
      <w:r>
        <w:rPr>
          <w:rFonts w:cs="Arial"/>
        </w:rPr>
        <w:t xml:space="preserve">CRISOC (TBA) </w:t>
      </w:r>
      <w:r w:rsidR="00436A6E" w:rsidRPr="00A52188">
        <w:rPr>
          <w:rFonts w:cs="Arial"/>
        </w:rPr>
        <w:t xml:space="preserve">students are required to be enrolled in a full-time registered course to undertake the study. For VET courses, a full-time course is a minimum of 20 scheduled course contact hours per week, unless otherwise specified by ASQA. Students are also expected to progress through their course so that they complete the course within the nominated course duration. The National Code defines course progress as ‘the measure of advancement within a course towards the completion of that course irrespective of whether course completion is identified through academic merit or skill-based competencies. When providing VET courses to overseas students, providers deliver training prior to the assessment to achieve skill-based competencies. Providers need to facilitate learning so that students can consistently apply knowledge and skill to the standard of performance required in a workplace. This policy is to assist in the management of the attendance monitoring process at </w:t>
      </w:r>
      <w:r w:rsidR="005E76EA">
        <w:rPr>
          <w:rFonts w:cs="Arial"/>
        </w:rPr>
        <w:t>ELAN COLLEGE</w:t>
      </w:r>
      <w:r w:rsidR="00436A6E" w:rsidRPr="00A52188">
        <w:rPr>
          <w:rFonts w:cs="Arial"/>
        </w:rPr>
        <w:t>.</w:t>
      </w:r>
    </w:p>
    <w:p w14:paraId="55F41C35" w14:textId="77777777" w:rsidR="00436A6E" w:rsidRPr="00F97901" w:rsidRDefault="00436A6E" w:rsidP="00436A6E">
      <w:pPr>
        <w:pStyle w:val="Heading2"/>
        <w:pBdr>
          <w:bottom w:val="single" w:sz="4" w:space="1" w:color="auto"/>
        </w:pBdr>
        <w:shd w:val="clear" w:color="auto" w:fill="C1E4F5" w:themeFill="accent1" w:themeFillTint="33"/>
        <w:spacing w:before="120" w:after="120" w:line="276" w:lineRule="auto"/>
        <w:ind w:left="360" w:hanging="360"/>
      </w:pPr>
      <w:r w:rsidRPr="00F97901">
        <w:t>Legislative Background</w:t>
      </w:r>
    </w:p>
    <w:p w14:paraId="10EAFD8A" w14:textId="77777777" w:rsidR="00436A6E" w:rsidRDefault="00436A6E" w:rsidP="00436A6E">
      <w:pPr>
        <w:pStyle w:val="BodyText"/>
        <w:spacing w:line="276" w:lineRule="auto"/>
      </w:pPr>
      <w:r w:rsidRPr="00EF61DF">
        <w:t>National code of practice for providers of education and training to overseas students 2018 (</w:t>
      </w:r>
      <w:proofErr w:type="spellStart"/>
      <w:r w:rsidRPr="00EF61DF">
        <w:t>cth</w:t>
      </w:r>
      <w:proofErr w:type="spellEnd"/>
      <w:r w:rsidRPr="00EF61DF">
        <w:t xml:space="preserve">).standard </w:t>
      </w:r>
      <w:r>
        <w:t>8</w:t>
      </w:r>
    </w:p>
    <w:p w14:paraId="220D5A45" w14:textId="77777777" w:rsidR="00436A6E" w:rsidRPr="00EF61DF" w:rsidRDefault="00436A6E" w:rsidP="00436A6E">
      <w:pPr>
        <w:pStyle w:val="BodyText"/>
      </w:pPr>
      <w:r w:rsidRPr="0084381F">
        <w:t>ELICOS Standards 2018 P</w:t>
      </w:r>
      <w:r>
        <w:t>1</w:t>
      </w:r>
    </w:p>
    <w:p w14:paraId="754CD950" w14:textId="77777777" w:rsidR="00436A6E" w:rsidRPr="00F97901" w:rsidRDefault="00436A6E" w:rsidP="00436A6E">
      <w:pPr>
        <w:pStyle w:val="Heading2"/>
        <w:pBdr>
          <w:bottom w:val="single" w:sz="4" w:space="1" w:color="auto"/>
        </w:pBdr>
        <w:shd w:val="clear" w:color="auto" w:fill="C1E4F5" w:themeFill="accent1" w:themeFillTint="33"/>
        <w:spacing w:before="120" w:after="120" w:line="276" w:lineRule="auto"/>
        <w:ind w:left="360" w:hanging="360"/>
      </w:pPr>
      <w:r w:rsidRPr="00F97901">
        <w:t>Scope</w:t>
      </w:r>
    </w:p>
    <w:p w14:paraId="2039C082" w14:textId="77777777" w:rsidR="00436A6E" w:rsidRPr="00F97901" w:rsidRDefault="00436A6E" w:rsidP="00436A6E">
      <w:pPr>
        <w:pStyle w:val="BodyText"/>
      </w:pPr>
      <w:r w:rsidRPr="00F97901">
        <w:t>This policy applies to:</w:t>
      </w:r>
    </w:p>
    <w:p w14:paraId="629B0B2C" w14:textId="5D103E41" w:rsidR="00436A6E" w:rsidRPr="009B6D27" w:rsidRDefault="00436A6E" w:rsidP="00436A6E">
      <w:pPr>
        <w:pStyle w:val="ListParagraph"/>
        <w:numPr>
          <w:ilvl w:val="0"/>
          <w:numId w:val="2"/>
        </w:numPr>
        <w:spacing w:line="276" w:lineRule="auto"/>
        <w:rPr>
          <w:rFonts w:cs="Arial"/>
        </w:rPr>
      </w:pPr>
      <w:r w:rsidRPr="00F97901">
        <w:rPr>
          <w:rFonts w:cs="Arial"/>
        </w:rPr>
        <w:t xml:space="preserve">All VET students enrolled or intending to enrol at </w:t>
      </w:r>
      <w:r w:rsidR="005E76EA">
        <w:rPr>
          <w:rFonts w:cs="Arial"/>
        </w:rPr>
        <w:t>ELAN COLLEGE</w:t>
      </w:r>
      <w:r w:rsidRPr="00F97901">
        <w:rPr>
          <w:rFonts w:cs="Arial"/>
        </w:rPr>
        <w:t>.</w:t>
      </w:r>
      <w:r>
        <w:rPr>
          <w:rFonts w:cs="Arial"/>
        </w:rPr>
        <w:t xml:space="preserve"> </w:t>
      </w:r>
      <w:r w:rsidRPr="008D07FD">
        <w:rPr>
          <w:rFonts w:cs="Arial"/>
        </w:rPr>
        <w:t>The standard study period in this policy refers to the one study term as per the intake schedule.</w:t>
      </w:r>
    </w:p>
    <w:p w14:paraId="71088FEA" w14:textId="77777777" w:rsidR="00436A6E" w:rsidRPr="00F97901" w:rsidRDefault="00436A6E" w:rsidP="00436A6E">
      <w:pPr>
        <w:pStyle w:val="ListParagraph"/>
        <w:numPr>
          <w:ilvl w:val="0"/>
          <w:numId w:val="2"/>
        </w:numPr>
        <w:spacing w:line="276" w:lineRule="auto"/>
        <w:rPr>
          <w:rFonts w:cs="Arial"/>
        </w:rPr>
      </w:pPr>
      <w:r w:rsidRPr="00F97901">
        <w:rPr>
          <w:rFonts w:cs="Arial"/>
        </w:rPr>
        <w:t>All staff involved in training delivery, assessment, support, and administration.</w:t>
      </w:r>
    </w:p>
    <w:p w14:paraId="70860AA7" w14:textId="21B3553E" w:rsidR="00436A6E" w:rsidRPr="00F97901" w:rsidRDefault="00436A6E" w:rsidP="00436A6E">
      <w:pPr>
        <w:pStyle w:val="ListParagraph"/>
        <w:numPr>
          <w:ilvl w:val="0"/>
          <w:numId w:val="2"/>
        </w:numPr>
        <w:spacing w:line="276" w:lineRule="auto"/>
        <w:rPr>
          <w:rFonts w:cs="Arial"/>
        </w:rPr>
      </w:pPr>
      <w:r w:rsidRPr="00F97901">
        <w:rPr>
          <w:rFonts w:cs="Arial"/>
        </w:rPr>
        <w:t xml:space="preserve">Any third parties delivering services on behalf of </w:t>
      </w:r>
      <w:r w:rsidR="005E76EA">
        <w:rPr>
          <w:rFonts w:cs="Arial"/>
        </w:rPr>
        <w:t>ELAN COLLEGE</w:t>
      </w:r>
      <w:r w:rsidRPr="00F97901">
        <w:rPr>
          <w:rFonts w:cs="Arial"/>
        </w:rPr>
        <w:t>.</w:t>
      </w:r>
    </w:p>
    <w:p w14:paraId="6153923D" w14:textId="77777777" w:rsidR="00436A6E" w:rsidRPr="00F97901" w:rsidRDefault="00436A6E" w:rsidP="00436A6E">
      <w:pPr>
        <w:pStyle w:val="Heading2"/>
        <w:pBdr>
          <w:bottom w:val="single" w:sz="4" w:space="1" w:color="auto"/>
        </w:pBdr>
        <w:shd w:val="clear" w:color="auto" w:fill="C1E4F5" w:themeFill="accent1" w:themeFillTint="33"/>
        <w:spacing w:before="120" w:after="120" w:line="276" w:lineRule="auto"/>
        <w:ind w:left="360" w:hanging="360"/>
      </w:pPr>
      <w:r w:rsidRPr="00F97901">
        <w:t>Policy Statement</w:t>
      </w:r>
    </w:p>
    <w:p w14:paraId="5E1E2BD0" w14:textId="63737DEA" w:rsidR="00436A6E" w:rsidRPr="00A52188" w:rsidRDefault="005E76EA" w:rsidP="00436A6E">
      <w:pPr>
        <w:rPr>
          <w:rFonts w:cs="Arial"/>
          <w:lang w:bidi="en-US"/>
        </w:rPr>
      </w:pPr>
      <w:r>
        <w:rPr>
          <w:rFonts w:cs="Arial"/>
          <w:lang w:bidi="en-US"/>
        </w:rPr>
        <w:t>ELAN COLLEGE</w:t>
      </w:r>
      <w:r w:rsidR="00436A6E">
        <w:rPr>
          <w:rFonts w:cs="Arial"/>
          <w:lang w:bidi="en-US"/>
        </w:rPr>
        <w:t xml:space="preserve"> </w:t>
      </w:r>
      <w:r w:rsidR="00436A6E" w:rsidRPr="00A52188">
        <w:rPr>
          <w:rFonts w:cs="Arial"/>
        </w:rPr>
        <w:t xml:space="preserve">expects </w:t>
      </w:r>
      <w:r w:rsidR="00436A6E" w:rsidRPr="00A52188">
        <w:rPr>
          <w:rFonts w:cs="Arial"/>
          <w:lang w:bidi="en-US"/>
        </w:rPr>
        <w:t>that the students should attend all the classes within their course to facilitate optimum learning. However, if</w:t>
      </w:r>
      <w:r w:rsidR="00010FDA">
        <w:rPr>
          <w:rFonts w:cs="Arial"/>
          <w:lang w:bidi="en-US"/>
        </w:rPr>
        <w:t xml:space="preserve"> Overseas </w:t>
      </w:r>
      <w:r w:rsidR="00436A6E" w:rsidRPr="00A52188">
        <w:rPr>
          <w:rFonts w:cs="Arial"/>
          <w:lang w:bidi="en-US"/>
        </w:rPr>
        <w:t>students</w:t>
      </w:r>
      <w:r w:rsidR="00010FDA">
        <w:rPr>
          <w:rFonts w:cs="Arial"/>
          <w:lang w:bidi="en-US"/>
        </w:rPr>
        <w:t xml:space="preserve"> CRISOC (TBA)</w:t>
      </w:r>
      <w:r w:rsidR="00436A6E" w:rsidRPr="00A52188">
        <w:rPr>
          <w:rFonts w:cs="Arial"/>
          <w:lang w:bidi="en-US"/>
        </w:rPr>
        <w:t xml:space="preserve"> have valid reasons for absence, a minimum of 80% of their course contact hours must be maintained to avoid being reported to the Department of Education, Skills and Employment (DESE) / Department of Home Affairs (DHA).</w:t>
      </w:r>
    </w:p>
    <w:p w14:paraId="4683BBDB" w14:textId="768F2294"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Students must contact the college every time they will be absent prior to the regular class time, via email, phone, or SMS to a member of </w:t>
      </w:r>
      <w:r w:rsidR="005E76EA">
        <w:rPr>
          <w:rFonts w:cs="Arial"/>
          <w:lang w:bidi="en-US"/>
        </w:rPr>
        <w:t>ELAN COLLEGE</w:t>
      </w:r>
      <w:r>
        <w:rPr>
          <w:rFonts w:cs="Arial"/>
          <w:lang w:bidi="en-US"/>
        </w:rPr>
        <w:t xml:space="preserve"> </w:t>
      </w:r>
      <w:r w:rsidRPr="00A52188">
        <w:rPr>
          <w:rFonts w:eastAsia="Arial Narrow" w:cs="Arial"/>
          <w:lang w:bidi="en-US"/>
        </w:rPr>
        <w:t xml:space="preserve">staff. </w:t>
      </w:r>
    </w:p>
    <w:p w14:paraId="46CA8C9C" w14:textId="50AA37C4"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lastRenderedPageBreak/>
        <w:t xml:space="preserve">Students who do not advise the college of absences will be contacted/counselled by their trainer/ student support officer or another nominated </w:t>
      </w:r>
      <w:r w:rsidR="005E76EA">
        <w:rPr>
          <w:rFonts w:cs="Arial"/>
          <w:lang w:bidi="en-US"/>
        </w:rPr>
        <w:t>ELAN COLLEGE</w:t>
      </w:r>
      <w:r>
        <w:rPr>
          <w:rFonts w:cs="Arial"/>
          <w:lang w:bidi="en-US"/>
        </w:rPr>
        <w:t xml:space="preserve"> </w:t>
      </w:r>
      <w:r w:rsidRPr="00A52188">
        <w:rPr>
          <w:rFonts w:eastAsia="Arial Narrow" w:cs="Arial"/>
          <w:lang w:bidi="en-US"/>
        </w:rPr>
        <w:t>staff member.</w:t>
      </w:r>
    </w:p>
    <w:p w14:paraId="63812485" w14:textId="77777777"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Maintaining satisfactory attendance is a student visa requirement. </w:t>
      </w:r>
    </w:p>
    <w:p w14:paraId="2BFA4A49" w14:textId="377C1663"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Class attendance is essential for students to progress satisfactorily in their course and to be deemed as genuine/</w:t>
      </w:r>
      <w:proofErr w:type="spellStart"/>
      <w:r w:rsidRPr="00A52188">
        <w:rPr>
          <w:rFonts w:eastAsia="Arial Narrow" w:cs="Arial"/>
          <w:lang w:bidi="en-US"/>
        </w:rPr>
        <w:t>bonafide</w:t>
      </w:r>
      <w:proofErr w:type="spellEnd"/>
      <w:r w:rsidRPr="00A52188">
        <w:rPr>
          <w:rFonts w:eastAsia="Arial Narrow" w:cs="Arial"/>
          <w:lang w:bidi="en-US"/>
        </w:rPr>
        <w:t xml:space="preserve"> students. </w:t>
      </w:r>
      <w:r w:rsidR="00010FDA">
        <w:rPr>
          <w:rFonts w:eastAsia="Arial Narrow" w:cs="Arial"/>
          <w:lang w:bidi="en-US"/>
        </w:rPr>
        <w:t xml:space="preserve"> </w:t>
      </w:r>
      <w:r w:rsidR="005E76EA">
        <w:rPr>
          <w:rFonts w:cs="Arial"/>
          <w:lang w:bidi="en-US"/>
        </w:rPr>
        <w:t>ELAN COLLEGE</w:t>
      </w:r>
      <w:r>
        <w:rPr>
          <w:rFonts w:cs="Arial"/>
          <w:lang w:bidi="en-US"/>
        </w:rPr>
        <w:t xml:space="preserve"> </w:t>
      </w:r>
      <w:r w:rsidRPr="00A52188">
        <w:rPr>
          <w:rFonts w:eastAsia="Arial Narrow" w:cs="Arial"/>
          <w:lang w:bidi="en-US"/>
        </w:rPr>
        <w:t xml:space="preserve">will report </w:t>
      </w:r>
      <w:r w:rsidR="00010FDA">
        <w:rPr>
          <w:rFonts w:eastAsia="Arial Narrow" w:cs="Arial"/>
          <w:lang w:bidi="en-US"/>
        </w:rPr>
        <w:t>Overseas CRI</w:t>
      </w:r>
      <w:r w:rsidR="000204D7">
        <w:rPr>
          <w:rFonts w:eastAsia="Arial Narrow" w:cs="Arial"/>
          <w:lang w:bidi="en-US"/>
        </w:rPr>
        <w:t>C</w:t>
      </w:r>
      <w:r w:rsidR="00010FDA">
        <w:rPr>
          <w:rFonts w:eastAsia="Arial Narrow" w:cs="Arial"/>
          <w:lang w:bidi="en-US"/>
        </w:rPr>
        <w:t>O</w:t>
      </w:r>
      <w:r w:rsidR="000204D7">
        <w:rPr>
          <w:rFonts w:eastAsia="Arial Narrow" w:cs="Arial"/>
          <w:lang w:bidi="en-US"/>
        </w:rPr>
        <w:t>S</w:t>
      </w:r>
      <w:r w:rsidR="00010FDA">
        <w:rPr>
          <w:rFonts w:eastAsia="Arial Narrow" w:cs="Arial"/>
          <w:lang w:bidi="en-US"/>
        </w:rPr>
        <w:t xml:space="preserve"> (TBA) </w:t>
      </w:r>
      <w:r w:rsidRPr="00A52188">
        <w:rPr>
          <w:rFonts w:eastAsia="Arial Narrow" w:cs="Arial"/>
          <w:lang w:bidi="en-US"/>
        </w:rPr>
        <w:t xml:space="preserve">students for non-attendance via PRISMS as per the conditions outlined in this policy. Reporting a student for non-attendance via PRISMS may lead to the cancellation of a student visa. </w:t>
      </w:r>
    </w:p>
    <w:p w14:paraId="3C009A14" w14:textId="5A6FAC0E" w:rsidR="00436A6E" w:rsidRPr="00A52188" w:rsidRDefault="005E76EA" w:rsidP="00436A6E">
      <w:pPr>
        <w:widowControl w:val="0"/>
        <w:autoSpaceDE w:val="0"/>
        <w:autoSpaceDN w:val="0"/>
        <w:rPr>
          <w:rFonts w:eastAsia="Arial Narrow" w:cs="Arial"/>
          <w:lang w:bidi="en-US"/>
        </w:rPr>
      </w:pPr>
      <w:r>
        <w:rPr>
          <w:rFonts w:cs="Arial"/>
          <w:lang w:bidi="en-US"/>
        </w:rPr>
        <w:t>ELAN COLLEGE</w:t>
      </w:r>
      <w:r w:rsidR="00436A6E">
        <w:rPr>
          <w:rFonts w:cs="Arial"/>
          <w:lang w:bidi="en-US"/>
        </w:rPr>
        <w:t xml:space="preserve"> </w:t>
      </w:r>
      <w:r w:rsidR="00436A6E" w:rsidRPr="00A52188">
        <w:rPr>
          <w:rFonts w:eastAsia="Arial Narrow" w:cs="Arial"/>
          <w:lang w:bidi="en-US"/>
        </w:rPr>
        <w:t>believes good attendance is important to achieve desired educational outcomes.</w:t>
      </w:r>
    </w:p>
    <w:p w14:paraId="7E23B6A5" w14:textId="6EF50E9D" w:rsidR="00436A6E" w:rsidRPr="00A52188" w:rsidRDefault="005E76EA" w:rsidP="00436A6E">
      <w:pPr>
        <w:widowControl w:val="0"/>
        <w:tabs>
          <w:tab w:val="left" w:pos="6495"/>
        </w:tabs>
        <w:autoSpaceDE w:val="0"/>
        <w:autoSpaceDN w:val="0"/>
        <w:rPr>
          <w:rFonts w:eastAsia="Arial Narrow" w:cs="Arial"/>
          <w:lang w:bidi="en-US"/>
        </w:rPr>
      </w:pPr>
      <w:r>
        <w:rPr>
          <w:rFonts w:cs="Arial"/>
          <w:lang w:bidi="en-US"/>
        </w:rPr>
        <w:t>ELAN COLLEGE</w:t>
      </w:r>
      <w:r w:rsidR="00436A6E">
        <w:rPr>
          <w:rFonts w:cs="Arial"/>
          <w:lang w:bidi="en-US"/>
        </w:rPr>
        <w:t xml:space="preserve"> </w:t>
      </w:r>
      <w:r w:rsidR="00436A6E" w:rsidRPr="00A52188">
        <w:rPr>
          <w:rFonts w:eastAsia="Arial Narrow" w:cs="Arial"/>
          <w:lang w:bidi="en-US"/>
        </w:rPr>
        <w:t xml:space="preserve">will at a minimum contact and counsel students who: </w:t>
      </w:r>
      <w:r w:rsidR="00436A6E" w:rsidRPr="00A52188">
        <w:rPr>
          <w:rFonts w:eastAsia="Arial Narrow" w:cs="Arial"/>
          <w:lang w:bidi="en-US"/>
        </w:rPr>
        <w:tab/>
      </w:r>
    </w:p>
    <w:p w14:paraId="3B22DFC9" w14:textId="77777777" w:rsidR="00436A6E" w:rsidRPr="00A52188" w:rsidRDefault="00436A6E" w:rsidP="00436A6E">
      <w:pPr>
        <w:widowControl w:val="0"/>
        <w:numPr>
          <w:ilvl w:val="0"/>
          <w:numId w:val="3"/>
        </w:numPr>
        <w:autoSpaceDE w:val="0"/>
        <w:autoSpaceDN w:val="0"/>
        <w:spacing w:before="0"/>
        <w:jc w:val="left"/>
        <w:rPr>
          <w:rFonts w:eastAsia="Arial Narrow" w:cs="Arial"/>
          <w:lang w:bidi="en-US"/>
        </w:rPr>
      </w:pPr>
      <w:r w:rsidRPr="00A52188">
        <w:rPr>
          <w:rFonts w:eastAsia="Arial Narrow" w:cs="Arial"/>
          <w:lang w:bidi="en-US"/>
        </w:rPr>
        <w:t xml:space="preserve">have been absent for more than five consecutive days without approval; or </w:t>
      </w:r>
    </w:p>
    <w:p w14:paraId="43F007FF" w14:textId="77777777" w:rsidR="00436A6E" w:rsidRPr="00A52188" w:rsidRDefault="00436A6E" w:rsidP="00436A6E">
      <w:pPr>
        <w:widowControl w:val="0"/>
        <w:numPr>
          <w:ilvl w:val="0"/>
          <w:numId w:val="3"/>
        </w:numPr>
        <w:autoSpaceDE w:val="0"/>
        <w:autoSpaceDN w:val="0"/>
        <w:spacing w:before="0"/>
        <w:jc w:val="left"/>
        <w:rPr>
          <w:rFonts w:eastAsia="Arial Narrow" w:cs="Arial"/>
          <w:lang w:bidi="en-US"/>
        </w:rPr>
      </w:pPr>
      <w:r w:rsidRPr="00A52188">
        <w:rPr>
          <w:rFonts w:eastAsia="Arial Narrow" w:cs="Arial"/>
          <w:lang w:bidi="en-US"/>
        </w:rPr>
        <w:t xml:space="preserve">are at risk of not attending at least 80% of the scheduled course contact hours. </w:t>
      </w:r>
    </w:p>
    <w:p w14:paraId="6A6FA3A4" w14:textId="77777777"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All phone conversations, copies of letters, emails and notices relating to attendance will be kept on the student file/Student Management System and student attendance is monitored daily by trainers. Student absences are tracked and monitored at the end of each week. </w:t>
      </w:r>
    </w:p>
    <w:p w14:paraId="57E5BAE5" w14:textId="77777777"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All absences due to illness should be accompanied by a medical certificate. </w:t>
      </w:r>
    </w:p>
    <w:p w14:paraId="233FC7BF" w14:textId="77777777" w:rsidR="00436A6E" w:rsidRPr="00F97901" w:rsidRDefault="00436A6E" w:rsidP="00436A6E">
      <w:pPr>
        <w:pStyle w:val="Heading2"/>
        <w:pBdr>
          <w:bottom w:val="single" w:sz="4" w:space="1" w:color="auto"/>
        </w:pBdr>
        <w:shd w:val="clear" w:color="auto" w:fill="C1E4F5" w:themeFill="accent1" w:themeFillTint="33"/>
        <w:spacing w:before="120" w:after="120" w:line="276" w:lineRule="auto"/>
        <w:ind w:left="360" w:hanging="360"/>
      </w:pPr>
      <w:r w:rsidRPr="00F97901">
        <w:t>Procedures</w:t>
      </w:r>
    </w:p>
    <w:p w14:paraId="60DEBB15" w14:textId="77777777" w:rsidR="00436A6E" w:rsidRPr="00F60D85" w:rsidRDefault="00436A6E" w:rsidP="00436A6E">
      <w:pPr>
        <w:pStyle w:val="Heading3"/>
        <w:pBdr>
          <w:bottom w:val="dotted" w:sz="4" w:space="1" w:color="auto"/>
        </w:pBdr>
        <w:shd w:val="clear" w:color="auto" w:fill="E59EDC" w:themeFill="accent5" w:themeFillTint="66"/>
        <w:spacing w:before="0" w:after="240" w:line="276" w:lineRule="auto"/>
        <w:ind w:left="360" w:hanging="360"/>
      </w:pPr>
      <w:r w:rsidRPr="00F60D85">
        <w:t xml:space="preserve">Identifying Training Support Needs </w:t>
      </w:r>
    </w:p>
    <w:p w14:paraId="5BBC0685" w14:textId="77777777"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Attendance is recorded by the trainer &amp; assessor twice daily, for the morning and afternoon sessions. Any </w:t>
      </w:r>
      <w:r w:rsidRPr="00A52188">
        <w:rPr>
          <w:rFonts w:eastAsia="Arial Narrow" w:cs="Arial"/>
          <w:b/>
          <w:lang w:bidi="en-US"/>
        </w:rPr>
        <w:t>absences longer than 5 consecutive days of the assigned timetable</w:t>
      </w:r>
      <w:r w:rsidRPr="00A52188">
        <w:rPr>
          <w:rFonts w:eastAsia="Arial Narrow" w:cs="Arial"/>
          <w:lang w:bidi="en-US"/>
        </w:rPr>
        <w:t xml:space="preserve"> without approval will be investigated as a matter of urgency. </w:t>
      </w:r>
    </w:p>
    <w:p w14:paraId="5752F9C0" w14:textId="77777777" w:rsidR="00436A6E" w:rsidRPr="00A52188" w:rsidRDefault="00436A6E" w:rsidP="00436A6E">
      <w:pPr>
        <w:widowControl w:val="0"/>
        <w:numPr>
          <w:ilvl w:val="0"/>
          <w:numId w:val="4"/>
        </w:numPr>
        <w:autoSpaceDE w:val="0"/>
        <w:autoSpaceDN w:val="0"/>
        <w:spacing w:before="0"/>
        <w:jc w:val="left"/>
        <w:rPr>
          <w:rFonts w:eastAsia="Arial Narrow" w:cs="Arial"/>
          <w:lang w:bidi="en-US"/>
        </w:rPr>
      </w:pPr>
      <w:r w:rsidRPr="00A52188">
        <w:rPr>
          <w:rFonts w:eastAsia="Arial Narrow" w:cs="Arial"/>
          <w:lang w:bidi="en-US"/>
        </w:rPr>
        <w:t>The Student Support Officer will attempt to contact the student.</w:t>
      </w:r>
    </w:p>
    <w:p w14:paraId="254427FF" w14:textId="77777777" w:rsidR="00436A6E" w:rsidRPr="00A52188" w:rsidRDefault="00436A6E" w:rsidP="00436A6E">
      <w:pPr>
        <w:widowControl w:val="0"/>
        <w:numPr>
          <w:ilvl w:val="0"/>
          <w:numId w:val="4"/>
        </w:numPr>
        <w:autoSpaceDE w:val="0"/>
        <w:autoSpaceDN w:val="0"/>
        <w:spacing w:before="0"/>
        <w:jc w:val="left"/>
        <w:rPr>
          <w:rFonts w:eastAsia="Arial Narrow" w:cs="Arial"/>
          <w:lang w:bidi="en-US"/>
        </w:rPr>
      </w:pPr>
      <w:r w:rsidRPr="00A52188">
        <w:rPr>
          <w:rFonts w:eastAsia="Arial Narrow" w:cs="Arial"/>
          <w:lang w:bidi="en-US"/>
        </w:rPr>
        <w:t>If a student is not contactable, their agent will be contacted.</w:t>
      </w:r>
    </w:p>
    <w:p w14:paraId="42BF3508" w14:textId="77777777" w:rsidR="00436A6E" w:rsidRPr="00A52188" w:rsidRDefault="00436A6E" w:rsidP="00436A6E">
      <w:pPr>
        <w:widowControl w:val="0"/>
        <w:numPr>
          <w:ilvl w:val="0"/>
          <w:numId w:val="4"/>
        </w:numPr>
        <w:autoSpaceDE w:val="0"/>
        <w:autoSpaceDN w:val="0"/>
        <w:spacing w:before="0"/>
        <w:jc w:val="left"/>
        <w:rPr>
          <w:rFonts w:eastAsia="Arial Narrow" w:cs="Arial"/>
          <w:lang w:bidi="en-US"/>
        </w:rPr>
      </w:pPr>
      <w:r w:rsidRPr="00A52188">
        <w:rPr>
          <w:rFonts w:eastAsia="Arial Narrow" w:cs="Arial"/>
          <w:lang w:bidi="en-US"/>
        </w:rPr>
        <w:t xml:space="preserve">The Student Support Officer will counsel the student on the importance of notifying the college when absent. </w:t>
      </w:r>
    </w:p>
    <w:p w14:paraId="3C62541D" w14:textId="386B6740" w:rsidR="00436A6E" w:rsidRPr="00A52188" w:rsidRDefault="00436A6E" w:rsidP="00436A6E">
      <w:pPr>
        <w:widowControl w:val="0"/>
        <w:numPr>
          <w:ilvl w:val="0"/>
          <w:numId w:val="4"/>
        </w:numPr>
        <w:autoSpaceDE w:val="0"/>
        <w:autoSpaceDN w:val="0"/>
        <w:spacing w:before="0"/>
        <w:jc w:val="left"/>
        <w:rPr>
          <w:rFonts w:eastAsia="Arial Narrow" w:cs="Arial"/>
          <w:lang w:bidi="en-US"/>
        </w:rPr>
      </w:pPr>
      <w:r w:rsidRPr="00A52188">
        <w:rPr>
          <w:rFonts w:eastAsia="Arial Narrow" w:cs="Arial"/>
          <w:lang w:bidi="en-US"/>
        </w:rPr>
        <w:t>If contact cannot be made, the Student Support Officer will discuss the issue with the Academic Manager and the relevant authorities</w:t>
      </w:r>
      <w:r w:rsidR="000204D7">
        <w:rPr>
          <w:rFonts w:eastAsia="Arial Narrow" w:cs="Arial"/>
          <w:lang w:bidi="en-US"/>
        </w:rPr>
        <w:t xml:space="preserve"> for overseas CRICOS(TBA) </w:t>
      </w:r>
      <w:r w:rsidRPr="00A52188">
        <w:rPr>
          <w:rFonts w:eastAsia="Arial Narrow" w:cs="Arial"/>
          <w:lang w:bidi="en-US"/>
        </w:rPr>
        <w:t xml:space="preserve"> will be notified (e.g., police, DHA, next of kin).</w:t>
      </w:r>
    </w:p>
    <w:p w14:paraId="2341BF11" w14:textId="77777777"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The formal process for addressing attendance issues is as follows:</w:t>
      </w:r>
    </w:p>
    <w:p w14:paraId="2C4BC38C" w14:textId="4A025961"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Attendance Monitoring –</w:t>
      </w:r>
      <w:r w:rsidR="005E76EA">
        <w:rPr>
          <w:rFonts w:cs="Arial"/>
          <w:lang w:bidi="en-US"/>
        </w:rPr>
        <w:t>ELAN COLLEGE</w:t>
      </w:r>
      <w:r>
        <w:rPr>
          <w:rFonts w:cs="Arial"/>
          <w:lang w:bidi="en-US"/>
        </w:rPr>
        <w:t xml:space="preserve"> </w:t>
      </w:r>
      <w:r w:rsidRPr="00A52188">
        <w:rPr>
          <w:rFonts w:eastAsia="Arial Narrow" w:cs="Arial"/>
          <w:lang w:bidi="en-US"/>
        </w:rPr>
        <w:t xml:space="preserve">would monitor the student’s attendance every 5 weeks via an attendance monitoring </w:t>
      </w:r>
      <w:r w:rsidR="005E76EA" w:rsidRPr="00A52188">
        <w:rPr>
          <w:rFonts w:eastAsia="Arial Narrow" w:cs="Arial"/>
          <w:lang w:bidi="en-US"/>
        </w:rPr>
        <w:t>tool. This</w:t>
      </w:r>
      <w:r w:rsidRPr="00A52188">
        <w:rPr>
          <w:rFonts w:eastAsia="Arial Narrow" w:cs="Arial"/>
          <w:lang w:bidi="en-US"/>
        </w:rPr>
        <w:t xml:space="preserve"> tool alerts </w:t>
      </w:r>
      <w:r w:rsidR="005E76EA">
        <w:rPr>
          <w:rFonts w:cs="Arial"/>
          <w:lang w:bidi="en-US"/>
        </w:rPr>
        <w:t>ELAN COLLEGE</w:t>
      </w:r>
      <w:r>
        <w:rPr>
          <w:rFonts w:cs="Arial"/>
          <w:lang w:bidi="en-US"/>
        </w:rPr>
        <w:t xml:space="preserve"> </w:t>
      </w:r>
      <w:r w:rsidRPr="00A52188">
        <w:rPr>
          <w:rFonts w:eastAsia="Arial Narrow" w:cs="Arial"/>
          <w:lang w:bidi="en-US"/>
        </w:rPr>
        <w:t xml:space="preserve">student support team when a student’s attendance falls below 90% or less so that the relevant warnings can be issued. </w:t>
      </w:r>
    </w:p>
    <w:p w14:paraId="71999990" w14:textId="77777777" w:rsidR="00436A6E" w:rsidRPr="00A52188" w:rsidRDefault="00436A6E" w:rsidP="00436A6E">
      <w:pPr>
        <w:widowControl w:val="0"/>
        <w:autoSpaceDE w:val="0"/>
        <w:autoSpaceDN w:val="0"/>
        <w:rPr>
          <w:rFonts w:eastAsia="Arial Narrow" w:cs="Arial"/>
          <w:lang w:bidi="en-US"/>
        </w:rPr>
      </w:pPr>
      <w:r w:rsidRPr="00A52188">
        <w:rPr>
          <w:rFonts w:eastAsia="Arial Narrow" w:cs="Arial"/>
          <w:b/>
          <w:bCs/>
          <w:lang w:bidi="en-US"/>
        </w:rPr>
        <w:t>90% Attendance – WARNING 1:</w:t>
      </w:r>
      <w:r w:rsidRPr="00A52188">
        <w:rPr>
          <w:rFonts w:eastAsia="Arial Narrow" w:cs="Arial"/>
          <w:lang w:bidi="en-US"/>
        </w:rPr>
        <w:t xml:space="preserve"> Students whose attendance falls below 90% will be contacted by letter/email and/or SMS to alert them that their attendance is at risk. Students will be advised to discuss </w:t>
      </w:r>
      <w:r w:rsidRPr="00A52188">
        <w:rPr>
          <w:rFonts w:eastAsia="Arial Narrow" w:cs="Arial"/>
          <w:lang w:bidi="en-US"/>
        </w:rPr>
        <w:lastRenderedPageBreak/>
        <w:t xml:space="preserve">the matter with a Student Support Officer and attend all future class as per the schedule. </w:t>
      </w:r>
    </w:p>
    <w:p w14:paraId="2CA522FF" w14:textId="661511D1" w:rsidR="00436A6E" w:rsidRPr="00A52188" w:rsidRDefault="00436A6E" w:rsidP="00436A6E">
      <w:pPr>
        <w:widowControl w:val="0"/>
        <w:autoSpaceDE w:val="0"/>
        <w:autoSpaceDN w:val="0"/>
        <w:rPr>
          <w:rFonts w:eastAsia="Arial Narrow" w:cs="Arial"/>
          <w:lang w:bidi="en-US"/>
        </w:rPr>
      </w:pPr>
      <w:r w:rsidRPr="00A52188">
        <w:rPr>
          <w:rFonts w:eastAsia="Arial Narrow" w:cs="Arial"/>
          <w:b/>
          <w:bCs/>
          <w:lang w:bidi="en-US"/>
        </w:rPr>
        <w:t>85% Attendance – WARNING 2:</w:t>
      </w:r>
      <w:r w:rsidRPr="00A52188">
        <w:rPr>
          <w:rFonts w:eastAsia="Arial Narrow" w:cs="Arial"/>
          <w:lang w:bidi="en-US"/>
        </w:rPr>
        <w:t xml:space="preserve"> Students whose attendance fall below 85% will be contacted by letter/email and SMS warning them that they are now at risk</w:t>
      </w:r>
      <w:r w:rsidR="00010FDA">
        <w:rPr>
          <w:rFonts w:eastAsia="Arial Narrow" w:cs="Arial"/>
          <w:lang w:bidi="en-US"/>
        </w:rPr>
        <w:t>. For Overseas Students CRI</w:t>
      </w:r>
      <w:r w:rsidR="000204D7">
        <w:rPr>
          <w:rFonts w:eastAsia="Arial Narrow" w:cs="Arial"/>
          <w:lang w:bidi="en-US"/>
        </w:rPr>
        <w:t>C</w:t>
      </w:r>
      <w:r w:rsidR="00010FDA">
        <w:rPr>
          <w:rFonts w:eastAsia="Arial Narrow" w:cs="Arial"/>
          <w:lang w:bidi="en-US"/>
        </w:rPr>
        <w:t>O</w:t>
      </w:r>
      <w:r w:rsidR="000204D7">
        <w:rPr>
          <w:rFonts w:eastAsia="Arial Narrow" w:cs="Arial"/>
          <w:lang w:bidi="en-US"/>
        </w:rPr>
        <w:t>S</w:t>
      </w:r>
      <w:r w:rsidR="00010FDA">
        <w:rPr>
          <w:rFonts w:eastAsia="Arial Narrow" w:cs="Arial"/>
          <w:lang w:bidi="en-US"/>
        </w:rPr>
        <w:t xml:space="preserve"> (TBA) </w:t>
      </w:r>
      <w:r w:rsidRPr="00A52188">
        <w:rPr>
          <w:rFonts w:eastAsia="Arial Narrow" w:cs="Arial"/>
          <w:lang w:bidi="en-US"/>
        </w:rPr>
        <w:t xml:space="preserve">of being reported to DHA and they must make an appointment with the Academic Manager ASAP for assistance/advice. </w:t>
      </w:r>
    </w:p>
    <w:p w14:paraId="563C69E0" w14:textId="77BC0B6B" w:rsidR="00436A6E" w:rsidRPr="00A52188" w:rsidRDefault="00436A6E" w:rsidP="00436A6E">
      <w:pPr>
        <w:widowControl w:val="0"/>
        <w:autoSpaceDE w:val="0"/>
        <w:autoSpaceDN w:val="0"/>
        <w:rPr>
          <w:rFonts w:eastAsia="Arial Narrow" w:cs="Arial"/>
          <w:lang w:bidi="en-US"/>
        </w:rPr>
      </w:pPr>
      <w:r w:rsidRPr="00A52188">
        <w:rPr>
          <w:rFonts w:eastAsia="Arial Narrow" w:cs="Arial"/>
          <w:b/>
          <w:lang w:bidi="en-US"/>
        </w:rPr>
        <w:t>Less than 80% Attendance – Intention to Report:</w:t>
      </w:r>
      <w:r w:rsidRPr="00A52188">
        <w:rPr>
          <w:rFonts w:eastAsia="Arial Narrow" w:cs="Arial"/>
          <w:lang w:bidi="en-US"/>
        </w:rPr>
        <w:t xml:space="preserve"> As soon as </w:t>
      </w:r>
      <w:r w:rsidR="005E76EA">
        <w:rPr>
          <w:rFonts w:cs="Arial"/>
          <w:lang w:bidi="en-US"/>
        </w:rPr>
        <w:t>ELAN COLLEGE</w:t>
      </w:r>
      <w:r>
        <w:rPr>
          <w:rFonts w:cs="Arial"/>
          <w:lang w:bidi="en-US"/>
        </w:rPr>
        <w:t xml:space="preserve"> </w:t>
      </w:r>
      <w:r w:rsidRPr="00A52188">
        <w:rPr>
          <w:rFonts w:eastAsia="Arial Narrow" w:cs="Arial"/>
          <w:lang w:bidi="en-US"/>
        </w:rPr>
        <w:t xml:space="preserve">is aware a student will not achieve 80% attendance, </w:t>
      </w:r>
      <w:r w:rsidR="005E76EA">
        <w:rPr>
          <w:rFonts w:cs="Arial"/>
          <w:lang w:bidi="en-US"/>
        </w:rPr>
        <w:t>ELAN COLLEGE</w:t>
      </w:r>
      <w:r>
        <w:rPr>
          <w:rFonts w:cs="Arial"/>
          <w:lang w:bidi="en-US"/>
        </w:rPr>
        <w:t xml:space="preserve"> </w:t>
      </w:r>
      <w:r w:rsidRPr="00A52188">
        <w:rPr>
          <w:rFonts w:eastAsia="Arial Narrow" w:cs="Arial"/>
          <w:lang w:bidi="en-US"/>
        </w:rPr>
        <w:t>will send students an 'Intention to Report letter' which shall inform the student that they have 20 working days in which to access</w:t>
      </w:r>
      <w:r>
        <w:rPr>
          <w:rFonts w:eastAsia="Arial Narrow" w:cs="Arial"/>
          <w:lang w:bidi="en-US"/>
        </w:rPr>
        <w:t xml:space="preserve"> </w:t>
      </w:r>
      <w:r w:rsidR="005E76EA">
        <w:rPr>
          <w:rFonts w:cs="Arial"/>
          <w:lang w:bidi="en-US"/>
        </w:rPr>
        <w:t>ELAN COLLEGE</w:t>
      </w:r>
      <w:r w:rsidRPr="00A52188">
        <w:rPr>
          <w:rFonts w:eastAsia="Arial Narrow" w:cs="Arial"/>
          <w:lang w:bidi="en-US"/>
        </w:rPr>
        <w:t xml:space="preserve">’s complaints and appeals process. </w:t>
      </w:r>
    </w:p>
    <w:p w14:paraId="66B69D06" w14:textId="0DB85702"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If a student chooses NOT to access the complaints and appeals processes within the 20-working day period, withdraws from the process of the process is completed and the decision is not in the student’s favour, </w:t>
      </w:r>
      <w:r w:rsidR="00F77154">
        <w:rPr>
          <w:rFonts w:eastAsia="Arial Narrow" w:cs="Arial"/>
          <w:lang w:bidi="en-US"/>
        </w:rPr>
        <w:t xml:space="preserve">For CRISOS (TBA) </w:t>
      </w:r>
      <w:r w:rsidR="005E76EA">
        <w:rPr>
          <w:rFonts w:cs="Arial"/>
          <w:lang w:bidi="en-US"/>
        </w:rPr>
        <w:t>ELAN COLLEGE</w:t>
      </w:r>
      <w:r>
        <w:rPr>
          <w:rFonts w:cs="Arial"/>
          <w:lang w:bidi="en-US"/>
        </w:rPr>
        <w:t xml:space="preserve"> </w:t>
      </w:r>
      <w:r w:rsidRPr="00A52188">
        <w:rPr>
          <w:rFonts w:eastAsia="Arial Narrow" w:cs="Arial"/>
          <w:lang w:bidi="en-US"/>
        </w:rPr>
        <w:t xml:space="preserve">will notify- as soon as practical- the Secretary of DESE via PRISMS that the student is not achieving satisfactory attendance. </w:t>
      </w:r>
    </w:p>
    <w:p w14:paraId="06B2E98B" w14:textId="7F87C290" w:rsidR="00436A6E" w:rsidRPr="00A52188" w:rsidRDefault="005E76EA" w:rsidP="00436A6E">
      <w:pPr>
        <w:widowControl w:val="0"/>
        <w:autoSpaceDE w:val="0"/>
        <w:autoSpaceDN w:val="0"/>
        <w:rPr>
          <w:rFonts w:eastAsia="Arial Narrow" w:cs="Arial"/>
          <w:lang w:bidi="en-US"/>
        </w:rPr>
      </w:pPr>
      <w:r>
        <w:rPr>
          <w:rFonts w:cs="Arial"/>
          <w:lang w:bidi="en-US"/>
        </w:rPr>
        <w:t>ELAN COLLEGE</w:t>
      </w:r>
      <w:r w:rsidR="00436A6E">
        <w:rPr>
          <w:rFonts w:cs="Arial"/>
          <w:lang w:bidi="en-US"/>
        </w:rPr>
        <w:t xml:space="preserve"> </w:t>
      </w:r>
      <w:r w:rsidR="00436A6E" w:rsidRPr="00A52188">
        <w:rPr>
          <w:rFonts w:eastAsia="Arial Narrow" w:cs="Arial"/>
          <w:lang w:bidi="en-US"/>
        </w:rPr>
        <w:t xml:space="preserve">may decide </w:t>
      </w:r>
      <w:r w:rsidR="00436A6E" w:rsidRPr="00A201FB">
        <w:rPr>
          <w:rFonts w:eastAsia="Arial Narrow" w:cs="Arial"/>
          <w:b/>
          <w:bCs/>
          <w:lang w:bidi="en-US"/>
        </w:rPr>
        <w:t>not</w:t>
      </w:r>
      <w:r w:rsidR="00436A6E" w:rsidRPr="00A52188">
        <w:rPr>
          <w:rFonts w:eastAsia="Arial Narrow" w:cs="Arial"/>
          <w:lang w:bidi="en-US"/>
        </w:rPr>
        <w:t xml:space="preserve"> to report a student where attendance has fallen below 80% if </w:t>
      </w:r>
      <w:r>
        <w:rPr>
          <w:rFonts w:cs="Arial"/>
          <w:lang w:bidi="en-US"/>
        </w:rPr>
        <w:t>ELAN COLLEGE</w:t>
      </w:r>
      <w:r w:rsidR="00436A6E">
        <w:rPr>
          <w:rFonts w:cs="Arial"/>
          <w:lang w:bidi="en-US"/>
        </w:rPr>
        <w:t xml:space="preserve"> </w:t>
      </w:r>
      <w:r w:rsidR="00436A6E" w:rsidRPr="00A52188">
        <w:rPr>
          <w:rFonts w:eastAsia="Arial Narrow" w:cs="Arial"/>
          <w:lang w:bidi="en-US"/>
        </w:rPr>
        <w:t>is satisfied, they are a genuine/</w:t>
      </w:r>
      <w:proofErr w:type="spellStart"/>
      <w:r w:rsidR="00436A6E" w:rsidRPr="00A52188">
        <w:rPr>
          <w:rFonts w:eastAsia="Arial Narrow" w:cs="Arial"/>
          <w:lang w:bidi="en-US"/>
        </w:rPr>
        <w:t>bonafide</w:t>
      </w:r>
      <w:proofErr w:type="spellEnd"/>
      <w:r w:rsidR="00436A6E" w:rsidRPr="00A52188">
        <w:rPr>
          <w:rFonts w:eastAsia="Arial Narrow" w:cs="Arial"/>
          <w:lang w:bidi="en-US"/>
        </w:rPr>
        <w:t xml:space="preserve"> student and where the student provides:</w:t>
      </w:r>
    </w:p>
    <w:p w14:paraId="18B61E5D" w14:textId="77777777" w:rsidR="00436A6E" w:rsidRPr="00A52188" w:rsidRDefault="00436A6E" w:rsidP="00436A6E">
      <w:pPr>
        <w:widowControl w:val="0"/>
        <w:numPr>
          <w:ilvl w:val="0"/>
          <w:numId w:val="5"/>
        </w:numPr>
        <w:autoSpaceDE w:val="0"/>
        <w:autoSpaceDN w:val="0"/>
        <w:spacing w:before="0"/>
        <w:jc w:val="left"/>
        <w:rPr>
          <w:rFonts w:eastAsia="Arial Narrow" w:cs="Arial"/>
          <w:lang w:bidi="en-US"/>
        </w:rPr>
      </w:pPr>
      <w:r w:rsidRPr="00A52188">
        <w:rPr>
          <w:rFonts w:eastAsia="Arial Narrow" w:cs="Arial"/>
          <w:lang w:bidi="en-US"/>
        </w:rPr>
        <w:t xml:space="preserve">Documentary evidence demonstrating compassionate or compelling circumstances for their absence s e.g., medical illness supported by a medical certificate, AND </w:t>
      </w:r>
    </w:p>
    <w:p w14:paraId="1DB7975A" w14:textId="77777777" w:rsidR="00436A6E" w:rsidRPr="00A52188" w:rsidRDefault="00436A6E" w:rsidP="00436A6E">
      <w:pPr>
        <w:widowControl w:val="0"/>
        <w:numPr>
          <w:ilvl w:val="0"/>
          <w:numId w:val="5"/>
        </w:numPr>
        <w:autoSpaceDE w:val="0"/>
        <w:autoSpaceDN w:val="0"/>
        <w:spacing w:before="0"/>
        <w:jc w:val="left"/>
        <w:rPr>
          <w:rFonts w:eastAsia="Arial Narrow" w:cs="Arial"/>
          <w:lang w:bidi="en-US"/>
        </w:rPr>
      </w:pPr>
      <w:r w:rsidRPr="00A52188">
        <w:rPr>
          <w:rFonts w:eastAsia="Arial Narrow" w:cs="Arial"/>
          <w:lang w:bidi="en-US"/>
        </w:rPr>
        <w:t xml:space="preserve">Attendance has not fallen below 70%, AND </w:t>
      </w:r>
    </w:p>
    <w:p w14:paraId="273608B3" w14:textId="77777777" w:rsidR="00436A6E" w:rsidRPr="00A52188" w:rsidRDefault="00436A6E" w:rsidP="00436A6E">
      <w:pPr>
        <w:widowControl w:val="0"/>
        <w:numPr>
          <w:ilvl w:val="0"/>
          <w:numId w:val="5"/>
        </w:numPr>
        <w:autoSpaceDE w:val="0"/>
        <w:autoSpaceDN w:val="0"/>
        <w:spacing w:before="0"/>
        <w:jc w:val="left"/>
        <w:rPr>
          <w:rFonts w:eastAsia="Arial Narrow" w:cs="Arial"/>
          <w:lang w:bidi="en-US"/>
        </w:rPr>
      </w:pPr>
      <w:r w:rsidRPr="00A52188">
        <w:rPr>
          <w:rFonts w:eastAsia="Arial Narrow" w:cs="Arial"/>
          <w:lang w:bidi="en-US"/>
        </w:rPr>
        <w:t xml:space="preserve">Academic progress is satisfactory. </w:t>
      </w:r>
    </w:p>
    <w:p w14:paraId="5EF88CEC" w14:textId="432DC072"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Where a student with low attendance can demonstrate (and provide evidence of) compassionate or compelling circumstances, </w:t>
      </w:r>
      <w:r w:rsidR="000204D7">
        <w:rPr>
          <w:rFonts w:eastAsia="Arial Narrow" w:cs="Arial"/>
          <w:lang w:bidi="en-US"/>
        </w:rPr>
        <w:t xml:space="preserve">Overseas Students CRICOS (TBA) </w:t>
      </w:r>
      <w:r w:rsidRPr="00A52188">
        <w:rPr>
          <w:rFonts w:eastAsia="Arial Narrow" w:cs="Arial"/>
          <w:lang w:bidi="en-US"/>
        </w:rPr>
        <w:t xml:space="preserve">the CEO will assess whether a temporary suspension of studies is in the best interest of the student. Refer Student </w:t>
      </w:r>
      <w:r>
        <w:rPr>
          <w:rFonts w:eastAsia="Arial Narrow" w:cs="Arial"/>
          <w:lang w:bidi="en-US"/>
        </w:rPr>
        <w:t xml:space="preserve">Information </w:t>
      </w:r>
      <w:r w:rsidRPr="00A52188">
        <w:rPr>
          <w:rFonts w:eastAsia="Arial Narrow" w:cs="Arial"/>
          <w:lang w:bidi="en-US"/>
        </w:rPr>
        <w:t>Policy and Procedure</w:t>
      </w:r>
      <w:r>
        <w:rPr>
          <w:rFonts w:eastAsia="Arial Narrow" w:cs="Arial"/>
          <w:lang w:bidi="en-US"/>
        </w:rPr>
        <w:t xml:space="preserve"> and Student Enrolment Policy and Procedure</w:t>
      </w:r>
      <w:r w:rsidRPr="00A52188">
        <w:rPr>
          <w:rFonts w:eastAsia="Arial Narrow" w:cs="Arial"/>
          <w:lang w:bidi="en-US"/>
        </w:rPr>
        <w:t>.</w:t>
      </w:r>
    </w:p>
    <w:p w14:paraId="00432808" w14:textId="51596E58" w:rsidR="00436A6E" w:rsidRPr="00A52188" w:rsidRDefault="00F77154" w:rsidP="00436A6E">
      <w:pPr>
        <w:widowControl w:val="0"/>
        <w:autoSpaceDE w:val="0"/>
        <w:autoSpaceDN w:val="0"/>
        <w:rPr>
          <w:rFonts w:eastAsia="Arial Narrow" w:cs="Arial"/>
          <w:b/>
          <w:lang w:bidi="en-US"/>
        </w:rPr>
      </w:pPr>
      <w:r>
        <w:rPr>
          <w:rFonts w:eastAsia="Arial Narrow" w:cs="Arial"/>
          <w:b/>
          <w:lang w:bidi="en-US"/>
        </w:rPr>
        <w:t>For CRICOS (TBA)</w:t>
      </w:r>
      <w:r w:rsidR="00436A6E" w:rsidRPr="00A52188">
        <w:rPr>
          <w:rFonts w:eastAsia="Arial Narrow" w:cs="Arial"/>
          <w:b/>
          <w:lang w:bidi="en-US"/>
        </w:rPr>
        <w:t>In all circumstances, if the student's attendance drops below 70%, students will be reported to DESE/DHA via PRISMS.</w:t>
      </w:r>
    </w:p>
    <w:p w14:paraId="2B637CC5" w14:textId="081C4DA3" w:rsidR="00436A6E" w:rsidRPr="00A52188" w:rsidRDefault="00436A6E" w:rsidP="00436A6E">
      <w:pPr>
        <w:widowControl w:val="0"/>
        <w:autoSpaceDE w:val="0"/>
        <w:autoSpaceDN w:val="0"/>
        <w:rPr>
          <w:rFonts w:eastAsia="Arial Narrow" w:cs="Arial"/>
          <w:lang w:bidi="en-US"/>
        </w:rPr>
      </w:pPr>
      <w:r w:rsidRPr="00A52188">
        <w:rPr>
          <w:rFonts w:eastAsia="Arial Narrow" w:cs="Arial"/>
          <w:lang w:bidi="en-US"/>
        </w:rPr>
        <w:t xml:space="preserve">If a </w:t>
      </w:r>
      <w:r w:rsidR="000204D7">
        <w:rPr>
          <w:rFonts w:eastAsia="Arial Narrow" w:cs="Arial"/>
          <w:lang w:bidi="en-US"/>
        </w:rPr>
        <w:t xml:space="preserve">Overseas CRICOS (TBA) </w:t>
      </w:r>
      <w:r w:rsidRPr="00A52188">
        <w:rPr>
          <w:rFonts w:eastAsia="Arial Narrow" w:cs="Arial"/>
          <w:lang w:bidi="en-US"/>
        </w:rPr>
        <w:t xml:space="preserve">student cease attending a course or does not return from leave, and/or is unable to be contacted, under Section 19(1) of the ESOS Act, </w:t>
      </w:r>
      <w:r w:rsidR="005E76EA">
        <w:rPr>
          <w:rFonts w:cs="Arial"/>
          <w:lang w:bidi="en-US"/>
        </w:rPr>
        <w:t>ELAN COLLEGE</w:t>
      </w:r>
      <w:r>
        <w:rPr>
          <w:rFonts w:cs="Arial"/>
          <w:lang w:bidi="en-US"/>
        </w:rPr>
        <w:t xml:space="preserve"> </w:t>
      </w:r>
      <w:r w:rsidRPr="00A52188">
        <w:rPr>
          <w:rFonts w:eastAsia="Arial Narrow" w:cs="Arial"/>
          <w:lang w:bidi="en-US"/>
        </w:rPr>
        <w:t xml:space="preserve">will notify DESE and DHA via PRISMS of termination of the student’s studies within 14 days of the event via a Student Course Variation. </w:t>
      </w:r>
    </w:p>
    <w:p w14:paraId="22B65E72" w14:textId="7AE15F19" w:rsidR="00436A6E" w:rsidRPr="00A52188" w:rsidRDefault="005E76EA" w:rsidP="00436A6E">
      <w:pPr>
        <w:widowControl w:val="0"/>
        <w:autoSpaceDE w:val="0"/>
        <w:autoSpaceDN w:val="0"/>
        <w:rPr>
          <w:rFonts w:eastAsia="Arial Narrow" w:cs="Arial"/>
          <w:lang w:bidi="en-US"/>
        </w:rPr>
      </w:pPr>
      <w:r>
        <w:rPr>
          <w:rFonts w:cs="Arial"/>
          <w:lang w:bidi="en-US"/>
        </w:rPr>
        <w:t>ELAN COLLEGE</w:t>
      </w:r>
      <w:r w:rsidR="00436A6E">
        <w:rPr>
          <w:rFonts w:cs="Arial"/>
          <w:lang w:bidi="en-US"/>
        </w:rPr>
        <w:t xml:space="preserve"> </w:t>
      </w:r>
      <w:r w:rsidR="00436A6E" w:rsidRPr="00A52188">
        <w:rPr>
          <w:rFonts w:eastAsia="Arial Narrow" w:cs="Arial"/>
          <w:lang w:bidi="en-US"/>
        </w:rPr>
        <w:t xml:space="preserve">in this instance does not have to give students access to the appeals process. </w:t>
      </w:r>
    </w:p>
    <w:p w14:paraId="49520B36" w14:textId="77777777" w:rsidR="00436A6E" w:rsidRPr="00836507" w:rsidRDefault="00436A6E" w:rsidP="00436A6E">
      <w:pPr>
        <w:widowControl w:val="0"/>
        <w:autoSpaceDE w:val="0"/>
        <w:autoSpaceDN w:val="0"/>
        <w:rPr>
          <w:rFonts w:cs="Arial"/>
          <w:lang w:val="en-US" w:bidi="en-US"/>
        </w:rPr>
      </w:pPr>
      <w:r w:rsidRPr="00A52188">
        <w:rPr>
          <w:rFonts w:eastAsia="Arial Narrow" w:cs="Arial"/>
          <w:lang w:bidi="en-US"/>
        </w:rPr>
        <w:t>Students would not be entitled to a refund unless at the discretion of the CEO.</w:t>
      </w:r>
    </w:p>
    <w:sectPr w:rsidR="00436A6E" w:rsidRPr="00836507" w:rsidSect="009B46AF">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41A9" w14:textId="77777777" w:rsidR="00CF2E3E" w:rsidRDefault="00CF2E3E" w:rsidP="009B46AF">
      <w:pPr>
        <w:spacing w:before="0" w:line="240" w:lineRule="auto"/>
      </w:pPr>
      <w:r>
        <w:separator/>
      </w:r>
    </w:p>
  </w:endnote>
  <w:endnote w:type="continuationSeparator" w:id="0">
    <w:p w14:paraId="3FB2070D" w14:textId="77777777" w:rsidR="00CF2E3E" w:rsidRDefault="00CF2E3E" w:rsidP="009B46A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808886"/>
      <w:docPartObj>
        <w:docPartGallery w:val="Page Numbers (Bottom of Page)"/>
        <w:docPartUnique/>
      </w:docPartObj>
    </w:sdtPr>
    <w:sdtEndPr>
      <w:rPr>
        <w:noProof/>
      </w:rPr>
    </w:sdtEndPr>
    <w:sdtContent>
      <w:p w14:paraId="576CBC15" w14:textId="02F5C95D" w:rsidR="00884F84" w:rsidRDefault="00884F84" w:rsidP="00884F84">
        <w:pPr>
          <w:pBdr>
            <w:top w:val="single" w:sz="4" w:space="2" w:color="auto"/>
          </w:pBdr>
          <w:tabs>
            <w:tab w:val="center" w:pos="4820"/>
            <w:tab w:val="right" w:pos="9781"/>
          </w:tabs>
          <w:spacing w:before="0" w:line="240" w:lineRule="auto"/>
          <w:rPr>
            <w:noProof/>
            <w:sz w:val="16"/>
            <w:szCs w:val="16"/>
          </w:rPr>
        </w:pPr>
        <w:r>
          <w:rPr>
            <w:noProof/>
            <w:sz w:val="16"/>
            <w:szCs w:val="16"/>
          </w:rPr>
          <w:t>Attendence Policy &amp; Procedures V3.0 2025</w:t>
        </w:r>
        <w:r>
          <w:rPr>
            <w:sz w:val="16"/>
            <w:szCs w:val="16"/>
          </w:rPr>
          <w:tab/>
        </w:r>
        <w:r>
          <w:rPr>
            <w:sz w:val="16"/>
            <w:szCs w:val="16"/>
          </w:rPr>
          <w:tab/>
        </w:r>
        <w:r w:rsidRPr="004F740B">
          <w:rPr>
            <w:noProof/>
            <w:sz w:val="16"/>
            <w:szCs w:val="16"/>
          </w:rPr>
          <w:t xml:space="preserve"> </w:t>
        </w:r>
      </w:p>
      <w:p w14:paraId="01785ECE" w14:textId="77777777" w:rsidR="00884F84" w:rsidRDefault="00884F84" w:rsidP="00884F84">
        <w:pPr>
          <w:tabs>
            <w:tab w:val="center" w:pos="4513"/>
            <w:tab w:val="right" w:pos="9026"/>
          </w:tabs>
          <w:spacing w:line="240" w:lineRule="auto"/>
          <w:rPr>
            <w:rFonts w:cs="Calibri"/>
            <w:sz w:val="16"/>
            <w:szCs w:val="18"/>
          </w:rPr>
        </w:pPr>
        <w:r>
          <w:rPr>
            <w:rFonts w:cs="Calibri"/>
            <w:sz w:val="16"/>
            <w:szCs w:val="18"/>
          </w:rPr>
          <w:t xml:space="preserve">Elan College Pty Ltd </w:t>
        </w:r>
        <w:bookmarkStart w:id="2" w:name="_Hlk142042843"/>
        <w:r>
          <w:rPr>
            <w:rFonts w:cs="Calibri"/>
            <w:sz w:val="16"/>
            <w:szCs w:val="18"/>
          </w:rPr>
          <w:t>|</w:t>
        </w:r>
        <w:bookmarkEnd w:id="2"/>
        <w:r>
          <w:rPr>
            <w:rFonts w:cs="Calibri"/>
            <w:sz w:val="16"/>
            <w:szCs w:val="18"/>
          </w:rPr>
          <w:t xml:space="preserve">| RTO No. 32337 || CRICOS Code: TBA || ABN: 97 146 246 559 || Website: </w:t>
        </w:r>
        <w:hyperlink r:id="rId1" w:history="1">
          <w:r w:rsidRPr="0076787A">
            <w:rPr>
              <w:rStyle w:val="Hyperlink"/>
              <w:rFonts w:cs="Calibri"/>
              <w:sz w:val="16"/>
              <w:szCs w:val="18"/>
            </w:rPr>
            <w:t>www.elancollege.edu.au</w:t>
          </w:r>
        </w:hyperlink>
      </w:p>
      <w:p w14:paraId="01D9AAE7" w14:textId="77777777" w:rsidR="00884F84" w:rsidRPr="007A589D" w:rsidRDefault="00884F84" w:rsidP="00884F84">
        <w:pPr>
          <w:pStyle w:val="Footer"/>
        </w:pPr>
        <w:r>
          <w:rPr>
            <w:rFonts w:cs="Calibri"/>
            <w:sz w:val="16"/>
            <w:szCs w:val="18"/>
          </w:rPr>
          <w:t xml:space="preserve">Suite 2, Level 6, 190 Queen Street, Melbourne VIC 3000 || Phone: +61 433 549 009 || Email: </w:t>
        </w:r>
        <w:hyperlink r:id="rId2" w:history="1">
          <w:r w:rsidRPr="0076787A">
            <w:rPr>
              <w:rStyle w:val="Hyperlink"/>
              <w:rFonts w:cs="Calibri"/>
              <w:sz w:val="16"/>
              <w:szCs w:val="18"/>
            </w:rPr>
            <w:t>elancollegeaustralia@gmail.com</w:t>
          </w:r>
        </w:hyperlink>
        <w:r>
          <w:rPr>
            <w:noProof/>
            <w:sz w:val="16"/>
            <w:szCs w:val="16"/>
          </w:rPr>
          <w:tab/>
        </w:r>
      </w:p>
      <w:p w14:paraId="3EE29440" w14:textId="167E1DE3" w:rsidR="009B46AF" w:rsidRDefault="009B46AF" w:rsidP="009B46AF">
        <w:pPr>
          <w:pStyle w:val="Footer"/>
          <w:jc w:val="right"/>
        </w:pPr>
        <w:r>
          <w:fldChar w:fldCharType="begin"/>
        </w:r>
        <w:r>
          <w:instrText xml:space="preserve"> PAGE   \* MERGEFORMAT </w:instrText>
        </w:r>
        <w:r>
          <w:fldChar w:fldCharType="separate"/>
        </w:r>
        <w: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785783"/>
      <w:docPartObj>
        <w:docPartGallery w:val="Page Numbers (Bottom of Page)"/>
        <w:docPartUnique/>
      </w:docPartObj>
    </w:sdtPr>
    <w:sdtEndPr>
      <w:rPr>
        <w:noProof/>
      </w:rPr>
    </w:sdtEndPr>
    <w:sdtContent>
      <w:p w14:paraId="53CFE1BD" w14:textId="77777777" w:rsidR="004B1471" w:rsidRDefault="004B1471" w:rsidP="004B1471">
        <w:pPr>
          <w:pBdr>
            <w:top w:val="single" w:sz="4" w:space="2" w:color="auto"/>
          </w:pBdr>
          <w:tabs>
            <w:tab w:val="center" w:pos="4820"/>
            <w:tab w:val="right" w:pos="9781"/>
          </w:tabs>
          <w:spacing w:before="0" w:line="240" w:lineRule="auto"/>
          <w:rPr>
            <w:noProof/>
            <w:sz w:val="16"/>
            <w:szCs w:val="16"/>
          </w:rPr>
        </w:pPr>
        <w:r>
          <w:rPr>
            <w:noProof/>
            <w:sz w:val="16"/>
            <w:szCs w:val="16"/>
          </w:rPr>
          <w:t>Attendence Policy &amp; Procedures V3.0 2025</w:t>
        </w:r>
        <w:r>
          <w:rPr>
            <w:sz w:val="16"/>
            <w:szCs w:val="16"/>
          </w:rPr>
          <w:tab/>
        </w:r>
        <w:r>
          <w:rPr>
            <w:sz w:val="16"/>
            <w:szCs w:val="16"/>
          </w:rPr>
          <w:tab/>
        </w:r>
        <w:r w:rsidRPr="004F740B">
          <w:rPr>
            <w:noProof/>
            <w:sz w:val="16"/>
            <w:szCs w:val="16"/>
          </w:rPr>
          <w:t xml:space="preserve"> </w:t>
        </w:r>
      </w:p>
      <w:p w14:paraId="691401B3" w14:textId="77777777" w:rsidR="004B1471" w:rsidRDefault="004B1471" w:rsidP="004B1471">
        <w:pPr>
          <w:tabs>
            <w:tab w:val="center" w:pos="4513"/>
            <w:tab w:val="right" w:pos="9026"/>
          </w:tabs>
          <w:spacing w:line="240" w:lineRule="auto"/>
          <w:rPr>
            <w:rFonts w:cs="Calibri"/>
            <w:sz w:val="16"/>
            <w:szCs w:val="18"/>
          </w:rPr>
        </w:pPr>
        <w:r>
          <w:rPr>
            <w:rFonts w:cs="Calibri"/>
            <w:sz w:val="16"/>
            <w:szCs w:val="18"/>
          </w:rPr>
          <w:t xml:space="preserve">Elan College Pty Ltd || RTO No. 32337 || CRICOS Code: TBA || ABN: 97 146 246 559 || Website: </w:t>
        </w:r>
        <w:hyperlink r:id="rId1" w:history="1">
          <w:r w:rsidRPr="0076787A">
            <w:rPr>
              <w:rStyle w:val="Hyperlink"/>
              <w:rFonts w:cs="Calibri"/>
              <w:sz w:val="16"/>
              <w:szCs w:val="18"/>
            </w:rPr>
            <w:t>www.elancollege.edu.au</w:t>
          </w:r>
        </w:hyperlink>
      </w:p>
      <w:p w14:paraId="3F921B66" w14:textId="77777777" w:rsidR="004B1471" w:rsidRPr="007A589D" w:rsidRDefault="004B1471" w:rsidP="004B1471">
        <w:pPr>
          <w:pStyle w:val="Footer"/>
        </w:pPr>
        <w:r>
          <w:rPr>
            <w:rFonts w:cs="Calibri"/>
            <w:sz w:val="16"/>
            <w:szCs w:val="18"/>
          </w:rPr>
          <w:t xml:space="preserve">Suite 2, Level 6, 190 Queen Street, Melbourne VIC 3000 || Phone: +61 433 549 009 || Email: </w:t>
        </w:r>
        <w:hyperlink r:id="rId2" w:history="1">
          <w:r w:rsidRPr="0076787A">
            <w:rPr>
              <w:rStyle w:val="Hyperlink"/>
              <w:rFonts w:cs="Calibri"/>
              <w:sz w:val="16"/>
              <w:szCs w:val="18"/>
            </w:rPr>
            <w:t>elancollegeaustralia@gmail.com</w:t>
          </w:r>
        </w:hyperlink>
        <w:r>
          <w:rPr>
            <w:noProof/>
            <w:sz w:val="16"/>
            <w:szCs w:val="16"/>
          </w:rPr>
          <w:tab/>
        </w:r>
      </w:p>
      <w:p w14:paraId="6331FD0E" w14:textId="77777777" w:rsidR="004B1471" w:rsidRDefault="004B1471" w:rsidP="004B1471">
        <w:pPr>
          <w:pStyle w:val="Footer"/>
          <w:jc w:val="right"/>
        </w:pPr>
        <w:r>
          <w:fldChar w:fldCharType="begin"/>
        </w:r>
        <w:r>
          <w:instrText xml:space="preserve"> PAGE   \* MERGEFORMAT </w:instrText>
        </w:r>
        <w:r>
          <w:fldChar w:fldCharType="separate"/>
        </w:r>
        <w:r>
          <w:t>2</w:t>
        </w:r>
        <w:r>
          <w:rPr>
            <w:noProof/>
          </w:rPr>
          <w:fldChar w:fldCharType="end"/>
        </w:r>
      </w:p>
    </w:sdtContent>
  </w:sdt>
  <w:p w14:paraId="25209788" w14:textId="77777777" w:rsidR="004B1471" w:rsidRDefault="004B1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63C9" w14:textId="77777777" w:rsidR="00CF2E3E" w:rsidRDefault="00CF2E3E" w:rsidP="009B46AF">
      <w:pPr>
        <w:spacing w:before="0" w:line="240" w:lineRule="auto"/>
      </w:pPr>
      <w:r>
        <w:separator/>
      </w:r>
    </w:p>
  </w:footnote>
  <w:footnote w:type="continuationSeparator" w:id="0">
    <w:p w14:paraId="010D8BF6" w14:textId="77777777" w:rsidR="00CF2E3E" w:rsidRDefault="00CF2E3E" w:rsidP="009B46A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96E" w14:textId="1F041F16" w:rsidR="009B46AF" w:rsidRPr="006D1C7E" w:rsidRDefault="00884F84" w:rsidP="009B46AF">
    <w:pPr>
      <w:rPr>
        <w:rFonts w:ascii="Calibri" w:hAnsi="Calibri" w:cs="Calibri"/>
        <w:b/>
        <w:bCs/>
        <w:sz w:val="28"/>
        <w:szCs w:val="28"/>
      </w:rPr>
    </w:pPr>
    <w:bookmarkStart w:id="1" w:name="_Hlk208565741"/>
    <w:r w:rsidRPr="006D1C7E">
      <w:rPr>
        <w:noProof/>
        <w:sz w:val="28"/>
        <w:szCs w:val="28"/>
      </w:rPr>
      <w:drawing>
        <wp:anchor distT="0" distB="0" distL="114300" distR="114300" simplePos="0" relativeHeight="251659264" behindDoc="1" locked="0" layoutInCell="1" allowOverlap="1" wp14:anchorId="57828D24" wp14:editId="55F6F90E">
          <wp:simplePos x="0" y="0"/>
          <wp:positionH relativeFrom="margin">
            <wp:posOffset>-411480</wp:posOffset>
          </wp:positionH>
          <wp:positionV relativeFrom="paragraph">
            <wp:posOffset>-220980</wp:posOffset>
          </wp:positionV>
          <wp:extent cx="586740" cy="685637"/>
          <wp:effectExtent l="0" t="0" r="3810" b="635"/>
          <wp:wrapTight wrapText="bothSides">
            <wp:wrapPolygon edited="0">
              <wp:start x="0" y="0"/>
              <wp:lineTo x="0" y="21019"/>
              <wp:lineTo x="21039" y="21019"/>
              <wp:lineTo x="21039" y="0"/>
              <wp:lineTo x="0" y="0"/>
            </wp:wrapPolygon>
          </wp:wrapTight>
          <wp:docPr id="27140273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009B46AF" w:rsidRPr="006D1C7E">
      <w:rPr>
        <w:sz w:val="28"/>
        <w:szCs w:val="28"/>
      </w:rPr>
      <w:t xml:space="preserve">                                    </w:t>
    </w:r>
    <w:r w:rsidR="009B46AF" w:rsidRPr="006D1C7E">
      <w:rPr>
        <w:rFonts w:ascii="Calibri" w:hAnsi="Calibri" w:cs="Calibri"/>
        <w:b/>
        <w:bCs/>
        <w:sz w:val="28"/>
        <w:szCs w:val="28"/>
      </w:rPr>
      <w:t>Attendance Policy and Procedures</w:t>
    </w:r>
  </w:p>
  <w:bookmarkEnd w:id="1"/>
  <w:p w14:paraId="6530FA0E" w14:textId="77777777" w:rsidR="009B46AF" w:rsidRDefault="009B46AF" w:rsidP="009B46AF">
    <w:pPr>
      <w:pStyle w:val="Header"/>
    </w:pPr>
  </w:p>
  <w:p w14:paraId="641F08AE" w14:textId="77777777" w:rsidR="009B46AF" w:rsidRDefault="009B4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0112" w14:textId="77777777" w:rsidR="004B1471" w:rsidRPr="006D1C7E" w:rsidRDefault="004B1471" w:rsidP="004B1471">
    <w:pPr>
      <w:rPr>
        <w:rFonts w:ascii="Calibri" w:hAnsi="Calibri" w:cs="Calibri"/>
        <w:b/>
        <w:bCs/>
        <w:sz w:val="28"/>
        <w:szCs w:val="28"/>
      </w:rPr>
    </w:pPr>
    <w:r w:rsidRPr="006D1C7E">
      <w:rPr>
        <w:noProof/>
        <w:sz w:val="28"/>
        <w:szCs w:val="28"/>
      </w:rPr>
      <w:drawing>
        <wp:anchor distT="0" distB="0" distL="114300" distR="114300" simplePos="0" relativeHeight="251661312" behindDoc="1" locked="0" layoutInCell="1" allowOverlap="1" wp14:anchorId="641EFD75" wp14:editId="13EE5D54">
          <wp:simplePos x="0" y="0"/>
          <wp:positionH relativeFrom="margin">
            <wp:posOffset>-411480</wp:posOffset>
          </wp:positionH>
          <wp:positionV relativeFrom="paragraph">
            <wp:posOffset>-220980</wp:posOffset>
          </wp:positionV>
          <wp:extent cx="586740" cy="685637"/>
          <wp:effectExtent l="0" t="0" r="3810" b="635"/>
          <wp:wrapTight wrapText="bothSides">
            <wp:wrapPolygon edited="0">
              <wp:start x="0" y="0"/>
              <wp:lineTo x="0" y="21019"/>
              <wp:lineTo x="21039" y="21019"/>
              <wp:lineTo x="21039" y="0"/>
              <wp:lineTo x="0" y="0"/>
            </wp:wrapPolygon>
          </wp:wrapTight>
          <wp:docPr id="184064539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685637"/>
                  </a:xfrm>
                  <a:prstGeom prst="rect">
                    <a:avLst/>
                  </a:prstGeom>
                  <a:noFill/>
                </pic:spPr>
              </pic:pic>
            </a:graphicData>
          </a:graphic>
          <wp14:sizeRelH relativeFrom="page">
            <wp14:pctWidth>0</wp14:pctWidth>
          </wp14:sizeRelH>
          <wp14:sizeRelV relativeFrom="page">
            <wp14:pctHeight>0</wp14:pctHeight>
          </wp14:sizeRelV>
        </wp:anchor>
      </w:drawing>
    </w:r>
    <w:r w:rsidRPr="006D1C7E">
      <w:rPr>
        <w:sz w:val="28"/>
        <w:szCs w:val="28"/>
      </w:rPr>
      <w:t xml:space="preserve">                                    </w:t>
    </w:r>
    <w:r w:rsidRPr="006D1C7E">
      <w:rPr>
        <w:rFonts w:ascii="Calibri" w:hAnsi="Calibri" w:cs="Calibri"/>
        <w:b/>
        <w:bCs/>
        <w:sz w:val="28"/>
        <w:szCs w:val="28"/>
      </w:rPr>
      <w:t>Attendance Policy and Procedures</w:t>
    </w:r>
  </w:p>
  <w:p w14:paraId="3661DAD2" w14:textId="77777777" w:rsidR="004B1471" w:rsidRDefault="004B1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15AB6"/>
    <w:multiLevelType w:val="hybridMultilevel"/>
    <w:tmpl w:val="DC065CA4"/>
    <w:lvl w:ilvl="0" w:tplc="01845C56">
      <w:numFmt w:val="bullet"/>
      <w:lvlText w:val="•"/>
      <w:lvlJc w:val="left"/>
      <w:pPr>
        <w:ind w:left="456" w:hanging="360"/>
      </w:pPr>
      <w:rPr>
        <w:rFonts w:ascii="Calibri" w:eastAsiaTheme="minorHAnsi" w:hAnsi="Calibri" w:cs="Calibri" w:hint="default"/>
      </w:rPr>
    </w:lvl>
    <w:lvl w:ilvl="1" w:tplc="0C090003">
      <w:start w:val="1"/>
      <w:numFmt w:val="bullet"/>
      <w:lvlText w:val="o"/>
      <w:lvlJc w:val="left"/>
      <w:pPr>
        <w:ind w:left="1176" w:hanging="360"/>
      </w:pPr>
      <w:rPr>
        <w:rFonts w:ascii="Courier New" w:hAnsi="Courier New" w:cs="Courier New" w:hint="default"/>
      </w:rPr>
    </w:lvl>
    <w:lvl w:ilvl="2" w:tplc="0C090005">
      <w:start w:val="1"/>
      <w:numFmt w:val="bullet"/>
      <w:lvlText w:val=""/>
      <w:lvlJc w:val="left"/>
      <w:pPr>
        <w:ind w:left="1896" w:hanging="360"/>
      </w:pPr>
      <w:rPr>
        <w:rFonts w:ascii="Wingdings" w:hAnsi="Wingdings" w:hint="default"/>
      </w:rPr>
    </w:lvl>
    <w:lvl w:ilvl="3" w:tplc="0C090001">
      <w:start w:val="1"/>
      <w:numFmt w:val="bullet"/>
      <w:lvlText w:val=""/>
      <w:lvlJc w:val="left"/>
      <w:pPr>
        <w:ind w:left="2616" w:hanging="360"/>
      </w:pPr>
      <w:rPr>
        <w:rFonts w:ascii="Symbol" w:hAnsi="Symbol" w:hint="default"/>
      </w:rPr>
    </w:lvl>
    <w:lvl w:ilvl="4" w:tplc="0C090003">
      <w:start w:val="1"/>
      <w:numFmt w:val="bullet"/>
      <w:lvlText w:val="o"/>
      <w:lvlJc w:val="left"/>
      <w:pPr>
        <w:ind w:left="3336" w:hanging="360"/>
      </w:pPr>
      <w:rPr>
        <w:rFonts w:ascii="Courier New" w:hAnsi="Courier New" w:cs="Courier New" w:hint="default"/>
      </w:rPr>
    </w:lvl>
    <w:lvl w:ilvl="5" w:tplc="0C090005">
      <w:start w:val="1"/>
      <w:numFmt w:val="bullet"/>
      <w:lvlText w:val=""/>
      <w:lvlJc w:val="left"/>
      <w:pPr>
        <w:ind w:left="4056" w:hanging="360"/>
      </w:pPr>
      <w:rPr>
        <w:rFonts w:ascii="Wingdings" w:hAnsi="Wingdings" w:hint="default"/>
      </w:rPr>
    </w:lvl>
    <w:lvl w:ilvl="6" w:tplc="0C090001">
      <w:start w:val="1"/>
      <w:numFmt w:val="bullet"/>
      <w:lvlText w:val=""/>
      <w:lvlJc w:val="left"/>
      <w:pPr>
        <w:ind w:left="4776" w:hanging="360"/>
      </w:pPr>
      <w:rPr>
        <w:rFonts w:ascii="Symbol" w:hAnsi="Symbol" w:hint="default"/>
      </w:rPr>
    </w:lvl>
    <w:lvl w:ilvl="7" w:tplc="0C090003">
      <w:start w:val="1"/>
      <w:numFmt w:val="bullet"/>
      <w:lvlText w:val="o"/>
      <w:lvlJc w:val="left"/>
      <w:pPr>
        <w:ind w:left="5496" w:hanging="360"/>
      </w:pPr>
      <w:rPr>
        <w:rFonts w:ascii="Courier New" w:hAnsi="Courier New" w:cs="Courier New" w:hint="default"/>
      </w:rPr>
    </w:lvl>
    <w:lvl w:ilvl="8" w:tplc="0C090005">
      <w:start w:val="1"/>
      <w:numFmt w:val="bullet"/>
      <w:lvlText w:val=""/>
      <w:lvlJc w:val="left"/>
      <w:pPr>
        <w:ind w:left="6216" w:hanging="360"/>
      </w:pPr>
      <w:rPr>
        <w:rFonts w:ascii="Wingdings" w:hAnsi="Wingdings" w:hint="default"/>
      </w:rPr>
    </w:lvl>
  </w:abstractNum>
  <w:abstractNum w:abstractNumId="1" w15:restartNumberingAfterBreak="0">
    <w:nsid w:val="2B232391"/>
    <w:multiLevelType w:val="hybridMultilevel"/>
    <w:tmpl w:val="CB86767C"/>
    <w:lvl w:ilvl="0" w:tplc="3724B9B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8986062"/>
    <w:multiLevelType w:val="hybridMultilevel"/>
    <w:tmpl w:val="902C5936"/>
    <w:lvl w:ilvl="0" w:tplc="3724B9B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EFC7D87"/>
    <w:multiLevelType w:val="hybridMultilevel"/>
    <w:tmpl w:val="1206CB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4536FE9"/>
    <w:multiLevelType w:val="hybridMultilevel"/>
    <w:tmpl w:val="13F88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7A30B30"/>
    <w:multiLevelType w:val="hybridMultilevel"/>
    <w:tmpl w:val="C6041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322460">
    <w:abstractNumId w:val="4"/>
  </w:num>
  <w:num w:numId="2" w16cid:durableId="763191222">
    <w:abstractNumId w:val="5"/>
  </w:num>
  <w:num w:numId="3" w16cid:durableId="1501119943">
    <w:abstractNumId w:val="1"/>
  </w:num>
  <w:num w:numId="4" w16cid:durableId="648903080">
    <w:abstractNumId w:val="2"/>
  </w:num>
  <w:num w:numId="5" w16cid:durableId="1975451794">
    <w:abstractNumId w:val="0"/>
  </w:num>
  <w:num w:numId="6" w16cid:durableId="1457916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6E"/>
    <w:rsid w:val="00010FDA"/>
    <w:rsid w:val="000204D7"/>
    <w:rsid w:val="000B731A"/>
    <w:rsid w:val="00182728"/>
    <w:rsid w:val="0019182A"/>
    <w:rsid w:val="001C01AC"/>
    <w:rsid w:val="00436A6E"/>
    <w:rsid w:val="004456EB"/>
    <w:rsid w:val="004B1471"/>
    <w:rsid w:val="004D6CCA"/>
    <w:rsid w:val="005E76EA"/>
    <w:rsid w:val="00623600"/>
    <w:rsid w:val="006C1500"/>
    <w:rsid w:val="006C5606"/>
    <w:rsid w:val="006D1C7E"/>
    <w:rsid w:val="00714CF3"/>
    <w:rsid w:val="007B6C4F"/>
    <w:rsid w:val="007D248A"/>
    <w:rsid w:val="00801E46"/>
    <w:rsid w:val="00883BFC"/>
    <w:rsid w:val="00884F84"/>
    <w:rsid w:val="00930F8C"/>
    <w:rsid w:val="009472A5"/>
    <w:rsid w:val="009B46AF"/>
    <w:rsid w:val="00A470C2"/>
    <w:rsid w:val="00B51C57"/>
    <w:rsid w:val="00BB5B7C"/>
    <w:rsid w:val="00BC0510"/>
    <w:rsid w:val="00CF2E3E"/>
    <w:rsid w:val="00D72290"/>
    <w:rsid w:val="00E01A78"/>
    <w:rsid w:val="00EB39E6"/>
    <w:rsid w:val="00F10CC6"/>
    <w:rsid w:val="00F77154"/>
    <w:rsid w:val="00F90B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1BBE7"/>
  <w15:chartTrackingRefBased/>
  <w15:docId w15:val="{14918050-72EB-41A9-89E7-26F202C6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KG Consulting Normal,Body"/>
    <w:qFormat/>
    <w:rsid w:val="00436A6E"/>
    <w:pPr>
      <w:spacing w:before="120" w:after="0" w:line="360" w:lineRule="auto"/>
      <w:jc w:val="both"/>
    </w:pPr>
    <w:rPr>
      <w:rFonts w:ascii="Arial" w:hAnsi="Arial"/>
      <w:kern w:val="0"/>
      <w:sz w:val="20"/>
      <w:szCs w:val="22"/>
      <w14:ligatures w14:val="none"/>
    </w:rPr>
  </w:style>
  <w:style w:type="paragraph" w:styleId="Heading1">
    <w:name w:val="heading 1"/>
    <w:aliases w:val="SKG Consulting Services Heading 1"/>
    <w:basedOn w:val="Normal"/>
    <w:next w:val="Normal"/>
    <w:link w:val="Heading1Char"/>
    <w:uiPriority w:val="9"/>
    <w:qFormat/>
    <w:rsid w:val="00436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KG Heading 1"/>
    <w:basedOn w:val="Normal"/>
    <w:next w:val="Normal"/>
    <w:link w:val="Heading2Char"/>
    <w:uiPriority w:val="9"/>
    <w:unhideWhenUsed/>
    <w:qFormat/>
    <w:rsid w:val="00436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KG Heading 2"/>
    <w:basedOn w:val="Normal"/>
    <w:next w:val="Normal"/>
    <w:link w:val="Heading3Char"/>
    <w:uiPriority w:val="9"/>
    <w:unhideWhenUsed/>
    <w:qFormat/>
    <w:rsid w:val="00436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KG Heading 4"/>
    <w:basedOn w:val="Normal"/>
    <w:next w:val="Normal"/>
    <w:link w:val="Heading4Char"/>
    <w:uiPriority w:val="9"/>
    <w:unhideWhenUsed/>
    <w:qFormat/>
    <w:rsid w:val="00436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36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36A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36A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36A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36A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G Consulting Services Heading 1 Char"/>
    <w:basedOn w:val="DefaultParagraphFont"/>
    <w:link w:val="Heading1"/>
    <w:uiPriority w:val="9"/>
    <w:rsid w:val="00436A6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KG Heading 1 Char"/>
    <w:basedOn w:val="DefaultParagraphFont"/>
    <w:link w:val="Heading2"/>
    <w:uiPriority w:val="9"/>
    <w:rsid w:val="00436A6E"/>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KG Heading 2 Char"/>
    <w:basedOn w:val="DefaultParagraphFont"/>
    <w:link w:val="Heading3"/>
    <w:uiPriority w:val="9"/>
    <w:rsid w:val="00436A6E"/>
    <w:rPr>
      <w:rFonts w:eastAsiaTheme="majorEastAsia" w:cstheme="majorBidi"/>
      <w:color w:val="0F4761" w:themeColor="accent1" w:themeShade="BF"/>
      <w:sz w:val="28"/>
      <w:szCs w:val="28"/>
    </w:rPr>
  </w:style>
  <w:style w:type="character" w:customStyle="1" w:styleId="Heading4Char">
    <w:name w:val="Heading 4 Char"/>
    <w:aliases w:val="SKG Heading 4 Char"/>
    <w:basedOn w:val="DefaultParagraphFont"/>
    <w:link w:val="Heading4"/>
    <w:uiPriority w:val="9"/>
    <w:rsid w:val="00436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A6E"/>
    <w:rPr>
      <w:rFonts w:eastAsiaTheme="majorEastAsia" w:cstheme="majorBidi"/>
      <w:color w:val="272727" w:themeColor="text1" w:themeTint="D8"/>
    </w:rPr>
  </w:style>
  <w:style w:type="paragraph" w:styleId="Title">
    <w:name w:val="Title"/>
    <w:basedOn w:val="Normal"/>
    <w:next w:val="Normal"/>
    <w:link w:val="TitleChar"/>
    <w:uiPriority w:val="10"/>
    <w:qFormat/>
    <w:rsid w:val="00436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A6E"/>
    <w:pPr>
      <w:spacing w:before="160"/>
      <w:jc w:val="center"/>
    </w:pPr>
    <w:rPr>
      <w:i/>
      <w:iCs/>
      <w:color w:val="404040" w:themeColor="text1" w:themeTint="BF"/>
    </w:rPr>
  </w:style>
  <w:style w:type="character" w:customStyle="1" w:styleId="QuoteChar">
    <w:name w:val="Quote Char"/>
    <w:basedOn w:val="DefaultParagraphFont"/>
    <w:link w:val="Quote"/>
    <w:uiPriority w:val="29"/>
    <w:rsid w:val="00436A6E"/>
    <w:rPr>
      <w:i/>
      <w:iCs/>
      <w:color w:val="404040" w:themeColor="text1" w:themeTint="BF"/>
    </w:rPr>
  </w:style>
  <w:style w:type="paragraph" w:styleId="ListParagraph">
    <w:name w:val="List Paragraph"/>
    <w:basedOn w:val="Normal"/>
    <w:link w:val="ListParagraphChar"/>
    <w:uiPriority w:val="34"/>
    <w:qFormat/>
    <w:rsid w:val="00436A6E"/>
    <w:pPr>
      <w:ind w:left="720"/>
      <w:contextualSpacing/>
    </w:pPr>
  </w:style>
  <w:style w:type="character" w:styleId="IntenseEmphasis">
    <w:name w:val="Intense Emphasis"/>
    <w:basedOn w:val="DefaultParagraphFont"/>
    <w:uiPriority w:val="21"/>
    <w:qFormat/>
    <w:rsid w:val="00436A6E"/>
    <w:rPr>
      <w:i/>
      <w:iCs/>
      <w:color w:val="0F4761" w:themeColor="accent1" w:themeShade="BF"/>
    </w:rPr>
  </w:style>
  <w:style w:type="paragraph" w:styleId="IntenseQuote">
    <w:name w:val="Intense Quote"/>
    <w:basedOn w:val="Normal"/>
    <w:next w:val="Normal"/>
    <w:link w:val="IntenseQuoteChar"/>
    <w:uiPriority w:val="30"/>
    <w:qFormat/>
    <w:rsid w:val="00436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A6E"/>
    <w:rPr>
      <w:i/>
      <w:iCs/>
      <w:color w:val="0F4761" w:themeColor="accent1" w:themeShade="BF"/>
    </w:rPr>
  </w:style>
  <w:style w:type="character" w:styleId="IntenseReference">
    <w:name w:val="Intense Reference"/>
    <w:aliases w:val="National Code Reference"/>
    <w:basedOn w:val="DefaultParagraphFont"/>
    <w:uiPriority w:val="32"/>
    <w:qFormat/>
    <w:rsid w:val="00436A6E"/>
    <w:rPr>
      <w:b/>
      <w:bCs/>
      <w:smallCaps/>
      <w:color w:val="0F4761" w:themeColor="accent1" w:themeShade="BF"/>
      <w:spacing w:val="5"/>
    </w:rPr>
  </w:style>
  <w:style w:type="paragraph" w:customStyle="1" w:styleId="SKGTable">
    <w:name w:val="SKG Table"/>
    <w:basedOn w:val="Normal"/>
    <w:autoRedefine/>
    <w:qFormat/>
    <w:rsid w:val="00436A6E"/>
    <w:pPr>
      <w:jc w:val="left"/>
    </w:pPr>
    <w:rPr>
      <w:rFonts w:eastAsiaTheme="minorEastAsia"/>
      <w:lang w:val="en-US"/>
    </w:rPr>
  </w:style>
  <w:style w:type="paragraph" w:styleId="BodyText">
    <w:name w:val="Body Text"/>
    <w:basedOn w:val="Normal"/>
    <w:link w:val="BodyTextChar"/>
    <w:autoRedefine/>
    <w:uiPriority w:val="1"/>
    <w:unhideWhenUsed/>
    <w:qFormat/>
    <w:rsid w:val="00436A6E"/>
    <w:rPr>
      <w:lang w:bidi="en-US"/>
    </w:rPr>
  </w:style>
  <w:style w:type="character" w:customStyle="1" w:styleId="BodyTextChar">
    <w:name w:val="Body Text Char"/>
    <w:basedOn w:val="DefaultParagraphFont"/>
    <w:link w:val="BodyText"/>
    <w:uiPriority w:val="1"/>
    <w:rsid w:val="00436A6E"/>
    <w:rPr>
      <w:rFonts w:ascii="Arial" w:hAnsi="Arial"/>
      <w:kern w:val="0"/>
      <w:sz w:val="20"/>
      <w:szCs w:val="22"/>
      <w:lang w:bidi="en-US"/>
      <w14:ligatures w14:val="none"/>
    </w:rPr>
  </w:style>
  <w:style w:type="character" w:customStyle="1" w:styleId="ListParagraphChar">
    <w:name w:val="List Paragraph Char"/>
    <w:basedOn w:val="DefaultParagraphFont"/>
    <w:link w:val="ListParagraph"/>
    <w:uiPriority w:val="34"/>
    <w:rsid w:val="00436A6E"/>
  </w:style>
  <w:style w:type="character" w:styleId="BookTitle">
    <w:name w:val="Book Title"/>
    <w:aliases w:val="SKG Policy Title,Document Title"/>
    <w:uiPriority w:val="33"/>
    <w:qFormat/>
    <w:rsid w:val="00436A6E"/>
    <w:rPr>
      <w:rFonts w:ascii="Arial" w:eastAsiaTheme="majorEastAsia" w:hAnsi="Arial" w:cstheme="majorBidi"/>
      <w:bCs/>
      <w:iCs/>
      <w:spacing w:val="5"/>
      <w:kern w:val="28"/>
      <w:sz w:val="24"/>
      <w:szCs w:val="56"/>
      <w:lang w:val="en-AU" w:eastAsia="en-US"/>
    </w:rPr>
  </w:style>
  <w:style w:type="table" w:customStyle="1" w:styleId="GridTable4-Accent51">
    <w:name w:val="Grid Table 4 - Accent 51"/>
    <w:basedOn w:val="TableNormal"/>
    <w:uiPriority w:val="49"/>
    <w:rsid w:val="00436A6E"/>
    <w:pPr>
      <w:spacing w:after="0" w:line="240" w:lineRule="auto"/>
    </w:pPr>
    <w:rPr>
      <w:kern w:val="0"/>
      <w:sz w:val="22"/>
      <w:szCs w:val="22"/>
      <w:lang w:val="en-I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Default">
    <w:name w:val="Default"/>
    <w:rsid w:val="009B46AF"/>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9B46AF"/>
    <w:pPr>
      <w:tabs>
        <w:tab w:val="center" w:pos="4513"/>
        <w:tab w:val="right" w:pos="9026"/>
      </w:tabs>
      <w:spacing w:before="0" w:line="240" w:lineRule="auto"/>
    </w:pPr>
  </w:style>
  <w:style w:type="character" w:customStyle="1" w:styleId="HeaderChar">
    <w:name w:val="Header Char"/>
    <w:basedOn w:val="DefaultParagraphFont"/>
    <w:link w:val="Header"/>
    <w:uiPriority w:val="99"/>
    <w:rsid w:val="009B46AF"/>
    <w:rPr>
      <w:rFonts w:ascii="Arial" w:hAnsi="Arial"/>
      <w:kern w:val="0"/>
      <w:sz w:val="20"/>
      <w:szCs w:val="22"/>
      <w14:ligatures w14:val="none"/>
    </w:rPr>
  </w:style>
  <w:style w:type="paragraph" w:styleId="Footer">
    <w:name w:val="footer"/>
    <w:aliases w:val="RTO Works Footer,F&amp;B"/>
    <w:basedOn w:val="Normal"/>
    <w:link w:val="FooterChar"/>
    <w:uiPriority w:val="99"/>
    <w:unhideWhenUsed/>
    <w:qFormat/>
    <w:rsid w:val="009B46AF"/>
    <w:pPr>
      <w:tabs>
        <w:tab w:val="center" w:pos="4513"/>
        <w:tab w:val="right" w:pos="9026"/>
      </w:tabs>
      <w:spacing w:before="0" w:line="240" w:lineRule="auto"/>
    </w:pPr>
  </w:style>
  <w:style w:type="character" w:customStyle="1" w:styleId="FooterChar">
    <w:name w:val="Footer Char"/>
    <w:aliases w:val="RTO Works Footer Char,F&amp;B Char"/>
    <w:basedOn w:val="DefaultParagraphFont"/>
    <w:link w:val="Footer"/>
    <w:uiPriority w:val="99"/>
    <w:qFormat/>
    <w:rsid w:val="009B46AF"/>
    <w:rPr>
      <w:rFonts w:ascii="Arial" w:hAnsi="Arial"/>
      <w:kern w:val="0"/>
      <w:sz w:val="20"/>
      <w:szCs w:val="22"/>
      <w14:ligatures w14:val="none"/>
    </w:rPr>
  </w:style>
  <w:style w:type="character" w:styleId="Hyperlink">
    <w:name w:val="Hyperlink"/>
    <w:basedOn w:val="DefaultParagraphFont"/>
    <w:uiPriority w:val="99"/>
    <w:unhideWhenUsed/>
    <w:qFormat/>
    <w:rsid w:val="009B46A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elancollegeaustralia@gmail.com" TargetMode="External"/><Relationship Id="rId1" Type="http://schemas.openxmlformats.org/officeDocument/2006/relationships/hyperlink" Target="http://www.elancollege.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Rizwana Hatherton</dc:creator>
  <cp:keywords/>
  <dc:description/>
  <cp:lastModifiedBy>Rizwana Hatherton</cp:lastModifiedBy>
  <cp:revision>14</cp:revision>
  <dcterms:created xsi:type="dcterms:W3CDTF">2025-07-03T22:15:00Z</dcterms:created>
  <dcterms:modified xsi:type="dcterms:W3CDTF">2025-09-12T04:12:00Z</dcterms:modified>
</cp:coreProperties>
</file>