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F8926" w14:textId="7B45D319" w:rsidR="00AB21DE" w:rsidRPr="00BA1986" w:rsidRDefault="00AB21DE" w:rsidP="00BA1986">
      <w:pPr>
        <w:spacing w:before="0" w:after="160" w:line="278" w:lineRule="auto"/>
        <w:jc w:val="left"/>
        <w:rPr>
          <w:rStyle w:val="BookTitle"/>
          <w:rFonts w:eastAsiaTheme="minorHAnsi" w:cs="Arial"/>
          <w:b/>
          <w:bCs w:val="0"/>
          <w:iCs w:val="0"/>
          <w:color w:val="156082" w:themeColor="accent1"/>
          <w:spacing w:val="0"/>
          <w:kern w:val="0"/>
          <w:sz w:val="36"/>
          <w:szCs w:val="36"/>
        </w:rPr>
      </w:pPr>
      <w:bookmarkStart w:id="0" w:name="_Toc200696289"/>
      <w:bookmarkStart w:id="1" w:name="_Toc200696298"/>
      <w:r w:rsidRPr="00BA1986">
        <w:rPr>
          <w:rStyle w:val="BookTitle"/>
          <w:rFonts w:cs="Arial"/>
          <w:b/>
          <w:bCs w:val="0"/>
          <w:noProof/>
        </w:rPr>
        <mc:AlternateContent>
          <mc:Choice Requires="wps">
            <w:drawing>
              <wp:anchor distT="0" distB="0" distL="0" distR="0" simplePos="0" relativeHeight="251663360" behindDoc="0" locked="0" layoutInCell="1" allowOverlap="1" wp14:anchorId="1E7AB983" wp14:editId="652B8BB6">
                <wp:simplePos x="0" y="0"/>
                <wp:positionH relativeFrom="page">
                  <wp:posOffset>64770</wp:posOffset>
                </wp:positionH>
                <wp:positionV relativeFrom="page">
                  <wp:posOffset>976630</wp:posOffset>
                </wp:positionV>
                <wp:extent cx="268605" cy="1516380"/>
                <wp:effectExtent l="0" t="0" r="0" b="2540"/>
                <wp:wrapNone/>
                <wp:docPr id="75833621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51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06F03" w14:textId="77777777" w:rsidR="00AB21DE" w:rsidRPr="00187E3F" w:rsidRDefault="00AB21DE" w:rsidP="00AB21DE">
                            <w:pPr>
                              <w:spacing w:before="22"/>
                              <w:ind w:left="20"/>
                              <w:rPr>
                                <w:b/>
                                <w:sz w:val="24"/>
                              </w:rPr>
                            </w:pPr>
                            <w:r>
                              <w:rPr>
                                <w:b/>
                                <w:spacing w:val="-2"/>
                                <w:w w:val="115"/>
                                <w:sz w:val="24"/>
                              </w:rPr>
                              <w:t>Quality Area 1</w:t>
                            </w:r>
                          </w:p>
                        </w:txbxContent>
                      </wps:txbx>
                      <wps:bodyPr rot="0" vert="vert"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7AB983" id="_x0000_t202" coordsize="21600,21600" o:spt="202" path="m,l,21600r21600,l21600,xe">
                <v:stroke joinstyle="miter"/>
                <v:path gradientshapeok="t" o:connecttype="rect"/>
              </v:shapetype>
              <v:shape id="Text Box 38" o:spid="_x0000_s1026" type="#_x0000_t202" style="position:absolute;margin-left:5.1pt;margin-top:76.9pt;width:21.15pt;height:119.4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" filled="f" stroked="f">
                <v:textbox style="layout-flow:vertical" inset="0,0,0,0">
                  <w:txbxContent>
                    <w:p w14:paraId="0DE06F03" w14:textId="77777777" w:rsidR="00AB21DE" w:rsidRPr="00187E3F" w:rsidRDefault="00AB21DE" w:rsidP="00AB21DE">
                      <w:pPr>
                        <w:spacing w:before="22"/>
                        <w:ind w:left="20"/>
                        <w:rPr>
                          <w:b/>
                          <w:sz w:val="24"/>
                        </w:rPr>
                      </w:pPr>
                      <w:r>
                        <w:rPr>
                          <w:b/>
                          <w:spacing w:val="-2"/>
                          <w:w w:val="115"/>
                          <w:sz w:val="24"/>
                        </w:rPr>
                        <w:t>Quality Area 1</w:t>
                      </w:r>
                    </w:p>
                  </w:txbxContent>
                </v:textbox>
                <w10:wrap anchorx="page" anchory="page"/>
              </v:shape>
            </w:pict>
          </mc:Fallback>
        </mc:AlternateContent>
      </w:r>
      <w:bookmarkStart w:id="2" w:name="_Hlk204939979"/>
      <w:r w:rsidRPr="00BA1986">
        <w:rPr>
          <w:rStyle w:val="BookTitle"/>
          <w:rFonts w:cs="Arial"/>
          <w:b/>
          <w:bCs w:val="0"/>
        </w:rPr>
        <w:t xml:space="preserve">Recognition of Prior Learning </w:t>
      </w:r>
      <w:bookmarkEnd w:id="2"/>
      <w:r w:rsidRPr="00BA1986">
        <w:rPr>
          <w:rStyle w:val="BookTitle"/>
          <w:rFonts w:cs="Arial"/>
          <w:b/>
          <w:bCs w:val="0"/>
        </w:rPr>
        <w:t>Policy and Procedures</w:t>
      </w:r>
      <w:bookmarkEnd w:id="0"/>
    </w:p>
    <w:p w14:paraId="4D0D6673" w14:textId="77777777" w:rsidR="00AB21DE" w:rsidRPr="00BA1986" w:rsidRDefault="00AB21DE" w:rsidP="00BA1986">
      <w:pPr>
        <w:pStyle w:val="Heading4"/>
        <w:spacing w:before="0" w:line="276" w:lineRule="auto"/>
        <w:rPr>
          <w:rStyle w:val="Strong"/>
          <w:rFonts w:cs="Arial"/>
          <w:bCs w:val="0"/>
        </w:rPr>
      </w:pPr>
      <w:r w:rsidRPr="00BA1986">
        <w:rPr>
          <w:rStyle w:val="IntenseReference"/>
          <w:rFonts w:cs="Arial"/>
          <w:bCs w:val="0"/>
          <w:i w:val="0"/>
          <w:iCs w:val="0"/>
        </w:rPr>
        <w:t>Policy Code: QA1.6</w:t>
      </w:r>
      <w:r w:rsidRPr="00BA1986">
        <w:rPr>
          <w:rStyle w:val="IntenseReference"/>
          <w:rFonts w:cs="Arial"/>
          <w:bCs w:val="0"/>
          <w:i w:val="0"/>
          <w:iCs w:val="0"/>
        </w:rPr>
        <w:br/>
      </w:r>
      <w:r w:rsidRPr="00BA1986">
        <w:rPr>
          <w:rStyle w:val="Strong"/>
          <w:rFonts w:cs="Arial"/>
          <w:bCs w:val="0"/>
        </w:rPr>
        <w:t>Related Outcome Standard: 1.6</w:t>
      </w:r>
    </w:p>
    <w:p w14:paraId="16201622" w14:textId="77777777" w:rsidR="00AB21DE" w:rsidRPr="00BA1986" w:rsidRDefault="00AB21DE" w:rsidP="00AB21DE">
      <w:pPr>
        <w:pStyle w:val="BodyText"/>
        <w:rPr>
          <w:rStyle w:val="IntenseReference"/>
          <w:bCs w:val="0"/>
        </w:rPr>
      </w:pPr>
      <w:r w:rsidRPr="00BA1986">
        <w:rPr>
          <w:rStyle w:val="IntenseReference"/>
          <w:bCs w:val="0"/>
        </w:rPr>
        <w:t>National Code of Practice for Providers of Education and Training to Overseas Students 2018 (Cth). Standard 2</w:t>
      </w:r>
    </w:p>
    <w:p w14:paraId="67FDCD59" w14:textId="77777777" w:rsidR="00AB21DE" w:rsidRPr="00F97901" w:rsidRDefault="00AB21DE" w:rsidP="00AB21DE">
      <w:pPr>
        <w:pStyle w:val="Heading2"/>
        <w:numPr>
          <w:ilvl w:val="0"/>
          <w:numId w:val="10"/>
        </w:numPr>
      </w:pPr>
      <w:r w:rsidRPr="00F97901">
        <w:t>Purpose</w:t>
      </w:r>
    </w:p>
    <w:p w14:paraId="0EBBB59D" w14:textId="3E9763A9" w:rsidR="00AB21DE" w:rsidRPr="00F97901" w:rsidRDefault="00AB21DE" w:rsidP="00AB21DE">
      <w:pPr>
        <w:spacing w:line="276" w:lineRule="auto"/>
        <w:rPr>
          <w:rFonts w:cs="Arial"/>
        </w:rPr>
      </w:pPr>
      <w:r w:rsidRPr="00F97901">
        <w:rPr>
          <w:rFonts w:cs="Arial"/>
        </w:rPr>
        <w:t xml:space="preserve">The purpose of this policy is to ensure that </w:t>
      </w:r>
      <w:r w:rsidR="00C940A9">
        <w:rPr>
          <w:rFonts w:cs="Arial"/>
        </w:rPr>
        <w:t>ELAN COLLEGE</w:t>
      </w:r>
      <w:r w:rsidRPr="00F97901">
        <w:rPr>
          <w:rFonts w:cs="Arial"/>
        </w:rPr>
        <w:t xml:space="preserve"> provides fair and transparent processes for recognising the prior learning, skills, and competencies of VET students. This allows eligible students to progress through their training without duplication, while upholding the integrity of the training production compliance with the Outcome Standards for NVR Registered Training Organisations Instrument 2025 (Cth)</w:t>
      </w:r>
      <w:r>
        <w:rPr>
          <w:rFonts w:cs="Arial"/>
        </w:rPr>
        <w:t xml:space="preserve"> and the National Code 2018. </w:t>
      </w:r>
    </w:p>
    <w:p w14:paraId="5232F930" w14:textId="77777777" w:rsidR="00AB21DE" w:rsidRPr="00F97901" w:rsidRDefault="00AB21DE" w:rsidP="00AB21DE">
      <w:pPr>
        <w:pStyle w:val="Heading2"/>
        <w:numPr>
          <w:ilvl w:val="0"/>
          <w:numId w:val="10"/>
        </w:numPr>
      </w:pPr>
      <w:r w:rsidRPr="00F97901">
        <w:t>Legislative Background</w:t>
      </w:r>
    </w:p>
    <w:p w14:paraId="088E8646" w14:textId="77777777" w:rsidR="00AB21DE" w:rsidRPr="0057277C" w:rsidRDefault="00AB21DE" w:rsidP="00AB21DE">
      <w:pPr>
        <w:pStyle w:val="BodyText"/>
      </w:pPr>
      <w:r w:rsidRPr="0057277C">
        <w:t xml:space="preserve">Outcome 1 – Training and Assessment, Division 3 – RPL and Credit Transfer, Standard 1.6, National Vocational Education and Training Regulator (Outcome Standards for NVR Registered Training Organisations) Instrument 2025 (Cth). </w:t>
      </w:r>
    </w:p>
    <w:p w14:paraId="5EC1EB1E" w14:textId="77777777" w:rsidR="00AB21DE" w:rsidRPr="0057277C" w:rsidRDefault="00AB21DE" w:rsidP="00AB21DE">
      <w:pPr>
        <w:pStyle w:val="BodyText"/>
      </w:pPr>
      <w:r w:rsidRPr="0057277C">
        <w:t xml:space="preserve">Standard </w:t>
      </w:r>
      <w:r>
        <w:t>2</w:t>
      </w:r>
      <w:r w:rsidRPr="0057277C">
        <w:t xml:space="preserve"> National Code of Practice for Providers of Education and Training to Overseas Students 2018 (Cth)</w:t>
      </w:r>
    </w:p>
    <w:p w14:paraId="5065C6DF" w14:textId="77777777" w:rsidR="00AB21DE" w:rsidRPr="00F97901" w:rsidRDefault="00AB21DE" w:rsidP="00AB21DE">
      <w:pPr>
        <w:pStyle w:val="Heading2"/>
        <w:numPr>
          <w:ilvl w:val="0"/>
          <w:numId w:val="10"/>
        </w:numPr>
      </w:pPr>
      <w:r w:rsidRPr="00F97901">
        <w:t>Scope</w:t>
      </w:r>
    </w:p>
    <w:p w14:paraId="6B8B4535" w14:textId="77777777" w:rsidR="00AB21DE" w:rsidRPr="00F97901" w:rsidRDefault="00AB21DE" w:rsidP="00AB21DE">
      <w:pPr>
        <w:pStyle w:val="BodyText"/>
      </w:pPr>
      <w:r w:rsidRPr="00F97901">
        <w:t>This policy applies to all:</w:t>
      </w:r>
    </w:p>
    <w:p w14:paraId="58EAE72E" w14:textId="6AC94A1E" w:rsidR="00AB21DE" w:rsidRPr="00F97901" w:rsidRDefault="00AB21DE" w:rsidP="00AB21DE">
      <w:pPr>
        <w:pStyle w:val="BodyText"/>
        <w:numPr>
          <w:ilvl w:val="0"/>
          <w:numId w:val="90"/>
        </w:numPr>
        <w:spacing w:before="0"/>
      </w:pPr>
      <w:r w:rsidRPr="00F97901">
        <w:t xml:space="preserve">Training products on the </w:t>
      </w:r>
      <w:r w:rsidR="00C940A9">
        <w:t>ELAN COLLEGE</w:t>
      </w:r>
      <w:r w:rsidRPr="00F97901">
        <w:t>’s scope of registration.</w:t>
      </w:r>
    </w:p>
    <w:p w14:paraId="46B3C353" w14:textId="77777777" w:rsidR="00AB21DE" w:rsidRPr="00991BC8" w:rsidRDefault="00AB21DE" w:rsidP="00AB21DE">
      <w:pPr>
        <w:pStyle w:val="ListParagraph"/>
        <w:numPr>
          <w:ilvl w:val="0"/>
          <w:numId w:val="90"/>
        </w:numPr>
        <w:spacing w:before="0" w:line="276" w:lineRule="auto"/>
        <w:rPr>
          <w:rFonts w:cs="Arial"/>
          <w:bCs/>
        </w:rPr>
      </w:pPr>
      <w:r w:rsidRPr="00991BC8">
        <w:rPr>
          <w:rFonts w:cs="Arial"/>
          <w:bCs/>
        </w:rPr>
        <w:t>Prospective and currently enrolled students seeking RPL.</w:t>
      </w:r>
    </w:p>
    <w:p w14:paraId="79592B67" w14:textId="77777777" w:rsidR="00AB21DE" w:rsidRPr="00F97901" w:rsidRDefault="00AB21DE" w:rsidP="00AB21DE">
      <w:pPr>
        <w:pStyle w:val="Heading2"/>
        <w:numPr>
          <w:ilvl w:val="0"/>
          <w:numId w:val="10"/>
        </w:numPr>
      </w:pPr>
      <w:r w:rsidRPr="00F97901">
        <w:t>Policy Statement</w:t>
      </w:r>
    </w:p>
    <w:p w14:paraId="6CE30FF7" w14:textId="35932727" w:rsidR="00AB21DE" w:rsidRPr="00F97901" w:rsidRDefault="00C940A9" w:rsidP="00AB21DE">
      <w:pPr>
        <w:spacing w:before="0" w:line="276" w:lineRule="auto"/>
        <w:rPr>
          <w:rFonts w:cs="Arial"/>
        </w:rPr>
      </w:pPr>
      <w:r>
        <w:rPr>
          <w:rFonts w:cs="Arial"/>
        </w:rPr>
        <w:t>ELAN COLLEGE</w:t>
      </w:r>
      <w:r w:rsidR="00AB21DE" w:rsidRPr="00F97901">
        <w:rPr>
          <w:rFonts w:cs="Arial"/>
        </w:rPr>
        <w:t xml:space="preserve"> recognises that students may enter training with existing skills, knowledge, or experience gained through work, informal study, or life experience. </w:t>
      </w:r>
    </w:p>
    <w:p w14:paraId="5DE8792E" w14:textId="77777777" w:rsidR="00AB21DE" w:rsidRPr="00F97901" w:rsidRDefault="00AB21DE" w:rsidP="00AB21DE">
      <w:pPr>
        <w:spacing w:before="0" w:line="276" w:lineRule="auto"/>
        <w:rPr>
          <w:rFonts w:cs="Arial"/>
        </w:rPr>
      </w:pPr>
      <w:r w:rsidRPr="00F97901">
        <w:rPr>
          <w:rFonts w:cs="Arial"/>
        </w:rPr>
        <w:t>To support learner progression and promote flexibility, the RTO will:</w:t>
      </w:r>
    </w:p>
    <w:p w14:paraId="3A7DBCB1" w14:textId="77777777" w:rsidR="00AB21DE" w:rsidRPr="00F97901" w:rsidRDefault="00AB21DE" w:rsidP="00AB21DE">
      <w:pPr>
        <w:numPr>
          <w:ilvl w:val="0"/>
          <w:numId w:val="83"/>
        </w:numPr>
        <w:spacing w:before="0" w:line="276" w:lineRule="auto"/>
        <w:rPr>
          <w:rFonts w:cs="Arial"/>
        </w:rPr>
      </w:pPr>
      <w:r w:rsidRPr="00F97901">
        <w:rPr>
          <w:rFonts w:cs="Arial"/>
        </w:rPr>
        <w:t>Provide all VET students information about the Recognition of Prior Learning RPL process and access to this policy and procedure.</w:t>
      </w:r>
    </w:p>
    <w:p w14:paraId="04BCAA1F" w14:textId="77777777" w:rsidR="00AB21DE" w:rsidRPr="00F97901" w:rsidRDefault="00AB21DE" w:rsidP="00AB21DE">
      <w:pPr>
        <w:numPr>
          <w:ilvl w:val="0"/>
          <w:numId w:val="83"/>
        </w:numPr>
        <w:spacing w:before="0" w:line="276" w:lineRule="auto"/>
        <w:rPr>
          <w:rFonts w:cs="Arial"/>
        </w:rPr>
      </w:pPr>
      <w:r w:rsidRPr="00F97901">
        <w:rPr>
          <w:rFonts w:cs="Arial"/>
        </w:rPr>
        <w:t>Provide all VET students with the opportunity to apply for Recognition of Prior Learning (RPL).</w:t>
      </w:r>
    </w:p>
    <w:p w14:paraId="54D7163E" w14:textId="77777777" w:rsidR="00AB21DE" w:rsidRPr="00F97901" w:rsidRDefault="00AB21DE" w:rsidP="00AB21DE">
      <w:pPr>
        <w:numPr>
          <w:ilvl w:val="0"/>
          <w:numId w:val="83"/>
        </w:numPr>
        <w:spacing w:before="0" w:line="276" w:lineRule="auto"/>
        <w:rPr>
          <w:rFonts w:cs="Arial"/>
        </w:rPr>
      </w:pPr>
      <w:r w:rsidRPr="00F97901">
        <w:rPr>
          <w:rFonts w:cs="Arial"/>
        </w:rPr>
        <w:t>Ensure RPL assessments are conducted in accordance with the principles of assessment and rules of evidence.</w:t>
      </w:r>
    </w:p>
    <w:p w14:paraId="5A7D1E17" w14:textId="77777777" w:rsidR="00AB21DE" w:rsidRPr="00F97901" w:rsidRDefault="00AB21DE" w:rsidP="00AB21DE">
      <w:pPr>
        <w:numPr>
          <w:ilvl w:val="0"/>
          <w:numId w:val="83"/>
        </w:numPr>
        <w:spacing w:before="0" w:line="276" w:lineRule="auto"/>
        <w:rPr>
          <w:rFonts w:cs="Arial"/>
        </w:rPr>
      </w:pPr>
      <w:r w:rsidRPr="00F97901">
        <w:rPr>
          <w:rFonts w:cs="Arial"/>
        </w:rPr>
        <w:t>Apply fair, consistent, and transparent decision-making processes.</w:t>
      </w:r>
    </w:p>
    <w:p w14:paraId="0CF842D5" w14:textId="77777777" w:rsidR="00AB21DE" w:rsidRDefault="00AB21DE" w:rsidP="00AB21DE">
      <w:pPr>
        <w:numPr>
          <w:ilvl w:val="0"/>
          <w:numId w:val="83"/>
        </w:numPr>
        <w:spacing w:before="0" w:line="276" w:lineRule="auto"/>
        <w:rPr>
          <w:rFonts w:cs="Arial"/>
        </w:rPr>
      </w:pPr>
      <w:r w:rsidRPr="00F97901">
        <w:rPr>
          <w:rFonts w:cs="Arial"/>
        </w:rPr>
        <w:t>Maintain complete and accurate records of all RPL applications, evidence, and decisions.</w:t>
      </w:r>
    </w:p>
    <w:p w14:paraId="2B289D21" w14:textId="77777777" w:rsidR="00AB21DE" w:rsidRPr="000E34BC" w:rsidRDefault="00AB21DE" w:rsidP="00AB21DE">
      <w:pPr>
        <w:numPr>
          <w:ilvl w:val="0"/>
          <w:numId w:val="83"/>
        </w:numPr>
        <w:spacing w:before="0"/>
        <w:jc w:val="left"/>
        <w:rPr>
          <w:rFonts w:cs="Arial"/>
        </w:rPr>
      </w:pPr>
      <w:r w:rsidRPr="000E34BC">
        <w:rPr>
          <w:rFonts w:cs="Arial"/>
        </w:rPr>
        <w:t>Provide a written record of the RPL decision to the student and retain the same for two years after the student ceases to be an accepted student.</w:t>
      </w:r>
    </w:p>
    <w:p w14:paraId="5020B3DC" w14:textId="53663BF7" w:rsidR="00AB21DE" w:rsidRPr="000E34BC" w:rsidRDefault="0077197C" w:rsidP="00AB21DE">
      <w:pPr>
        <w:numPr>
          <w:ilvl w:val="0"/>
          <w:numId w:val="83"/>
        </w:numPr>
        <w:spacing w:before="0"/>
        <w:jc w:val="left"/>
        <w:rPr>
          <w:rFonts w:cs="Arial"/>
        </w:rPr>
      </w:pPr>
      <w:r>
        <w:rPr>
          <w:rFonts w:cs="Arial"/>
        </w:rPr>
        <w:lastRenderedPageBreak/>
        <w:t>For Overseas CRICOS (TBA) c</w:t>
      </w:r>
      <w:r w:rsidR="00AB21DE" w:rsidRPr="000E34BC">
        <w:rPr>
          <w:rFonts w:cs="Arial"/>
        </w:rPr>
        <w:t>reate a Confirmation of Enrolment (CoE) that reflects the shortened course duration where RPL shortens the course duration.</w:t>
      </w:r>
    </w:p>
    <w:p w14:paraId="11A0D398" w14:textId="3A82B151" w:rsidR="00AB21DE" w:rsidRPr="000E34BC" w:rsidRDefault="0077197C" w:rsidP="00AB21DE">
      <w:pPr>
        <w:numPr>
          <w:ilvl w:val="0"/>
          <w:numId w:val="83"/>
        </w:numPr>
        <w:spacing w:before="0"/>
        <w:jc w:val="left"/>
        <w:rPr>
          <w:rFonts w:cs="Arial"/>
        </w:rPr>
      </w:pPr>
      <w:r>
        <w:rPr>
          <w:rFonts w:cs="Arial"/>
        </w:rPr>
        <w:t xml:space="preserve">For Overseas CRICOS (TBA) </w:t>
      </w:r>
      <w:r w:rsidR="00AB21DE" w:rsidRPr="000E34BC">
        <w:rPr>
          <w:rFonts w:cs="Arial"/>
        </w:rPr>
        <w:t>Update the Confirmation of Enrolment (CoE), notify PRISMS and the international student as required, where the RPL is applied and approved after the enrolment and the course duration is shortened.</w:t>
      </w:r>
    </w:p>
    <w:p w14:paraId="61E22B6F" w14:textId="77777777" w:rsidR="00AB21DE" w:rsidRPr="00F97901" w:rsidRDefault="00AB21DE" w:rsidP="00AB21DE">
      <w:pPr>
        <w:spacing w:before="0" w:line="276" w:lineRule="auto"/>
        <w:rPr>
          <w:rFonts w:cs="Arial"/>
        </w:rPr>
      </w:pPr>
      <w:r w:rsidRPr="00F97901">
        <w:rPr>
          <w:rFonts w:cs="Arial"/>
        </w:rPr>
        <w:t>RPL will only be granted where competency is demonstrated to the same standard as required by the relevant unit of competency.</w:t>
      </w:r>
    </w:p>
    <w:p w14:paraId="3CA92A86" w14:textId="77777777" w:rsidR="00AB21DE" w:rsidRPr="00F97901" w:rsidRDefault="00AB21DE" w:rsidP="00AB21DE">
      <w:pPr>
        <w:pStyle w:val="Heading2"/>
        <w:numPr>
          <w:ilvl w:val="0"/>
          <w:numId w:val="10"/>
        </w:numPr>
      </w:pPr>
      <w:r w:rsidRPr="00F97901">
        <w:t>Procedures</w:t>
      </w:r>
    </w:p>
    <w:p w14:paraId="40D1316B" w14:textId="77777777" w:rsidR="00AB21DE" w:rsidRPr="00F97901" w:rsidRDefault="00AB21DE" w:rsidP="00AB21DE">
      <w:pPr>
        <w:pStyle w:val="Heading3"/>
        <w:numPr>
          <w:ilvl w:val="0"/>
          <w:numId w:val="11"/>
        </w:numPr>
      </w:pPr>
      <w:r w:rsidRPr="00F97901">
        <w:t>Information and Access</w:t>
      </w:r>
    </w:p>
    <w:p w14:paraId="3461AE70" w14:textId="32913897" w:rsidR="00AB21DE" w:rsidRPr="00F97901" w:rsidRDefault="00AB21DE" w:rsidP="00AB21DE">
      <w:pPr>
        <w:spacing w:line="276" w:lineRule="auto"/>
        <w:rPr>
          <w:rFonts w:cs="Arial"/>
        </w:rPr>
      </w:pPr>
      <w:r w:rsidRPr="00F97901">
        <w:rPr>
          <w:rFonts w:cs="Arial"/>
        </w:rPr>
        <w:t xml:space="preserve">The </w:t>
      </w:r>
      <w:r w:rsidR="00C940A9">
        <w:rPr>
          <w:rFonts w:cs="Arial"/>
        </w:rPr>
        <w:t>ELAN COLLEGE</w:t>
      </w:r>
      <w:r w:rsidRPr="00F97901">
        <w:rPr>
          <w:rFonts w:cs="Arial"/>
        </w:rPr>
        <w:t xml:space="preserve"> ensures that prior to enrolment, during enrolment and at orientation, all students are:</w:t>
      </w:r>
    </w:p>
    <w:p w14:paraId="226DCCFD" w14:textId="77777777" w:rsidR="00AB21DE" w:rsidRPr="00F97901" w:rsidRDefault="00AB21DE" w:rsidP="00AB21DE">
      <w:pPr>
        <w:numPr>
          <w:ilvl w:val="0"/>
          <w:numId w:val="84"/>
        </w:numPr>
        <w:spacing w:line="276" w:lineRule="auto"/>
        <w:rPr>
          <w:rFonts w:cs="Arial"/>
        </w:rPr>
      </w:pPr>
      <w:r w:rsidRPr="00F97901">
        <w:rPr>
          <w:rFonts w:cs="Arial"/>
        </w:rPr>
        <w:t>Informed of their right to apply for RPL.</w:t>
      </w:r>
    </w:p>
    <w:p w14:paraId="695DD8A1" w14:textId="77777777" w:rsidR="00AB21DE" w:rsidRPr="00F97901" w:rsidRDefault="00AB21DE" w:rsidP="00AB21DE">
      <w:pPr>
        <w:numPr>
          <w:ilvl w:val="0"/>
          <w:numId w:val="84"/>
        </w:numPr>
        <w:spacing w:line="276" w:lineRule="auto"/>
        <w:rPr>
          <w:rFonts w:cs="Arial"/>
        </w:rPr>
      </w:pPr>
      <w:r w:rsidRPr="00F97901">
        <w:rPr>
          <w:rFonts w:cs="Arial"/>
        </w:rPr>
        <w:t xml:space="preserve">Provided with access to the RPL Policy, Procedure, and </w:t>
      </w:r>
      <w:r>
        <w:rPr>
          <w:rFonts w:cs="Arial"/>
        </w:rPr>
        <w:t>Enrolment</w:t>
      </w:r>
      <w:r w:rsidRPr="00F97901">
        <w:rPr>
          <w:rFonts w:cs="Arial"/>
        </w:rPr>
        <w:t xml:space="preserve"> Form.</w:t>
      </w:r>
    </w:p>
    <w:p w14:paraId="504C86B5" w14:textId="77777777" w:rsidR="00AB21DE" w:rsidRPr="00F97901" w:rsidRDefault="00AB21DE" w:rsidP="00AB21DE">
      <w:pPr>
        <w:numPr>
          <w:ilvl w:val="0"/>
          <w:numId w:val="84"/>
        </w:numPr>
        <w:spacing w:line="276" w:lineRule="auto"/>
        <w:rPr>
          <w:rFonts w:cs="Arial"/>
        </w:rPr>
      </w:pPr>
      <w:r w:rsidRPr="00F97901">
        <w:rPr>
          <w:rFonts w:cs="Arial"/>
        </w:rPr>
        <w:t>Directed to support staff or the Academic Manager for guidance.</w:t>
      </w:r>
    </w:p>
    <w:p w14:paraId="22D8AF03" w14:textId="77777777" w:rsidR="00AB21DE" w:rsidRPr="00F97901" w:rsidRDefault="00AB21DE" w:rsidP="00AB21DE">
      <w:pPr>
        <w:spacing w:line="276" w:lineRule="auto"/>
        <w:rPr>
          <w:rFonts w:cs="Arial"/>
        </w:rPr>
      </w:pPr>
      <w:r w:rsidRPr="00F97901">
        <w:rPr>
          <w:rFonts w:cs="Arial"/>
        </w:rPr>
        <w:t>This information is also made available via the student handbook, website, and pre-enrolment materials.</w:t>
      </w:r>
    </w:p>
    <w:p w14:paraId="6DBED716" w14:textId="77777777" w:rsidR="00AB21DE" w:rsidRPr="00F97901" w:rsidRDefault="00AB21DE" w:rsidP="00AB21DE">
      <w:pPr>
        <w:spacing w:before="0" w:line="276" w:lineRule="auto"/>
        <w:rPr>
          <w:rFonts w:cs="Arial"/>
        </w:rPr>
      </w:pPr>
    </w:p>
    <w:p w14:paraId="4D4E4E65" w14:textId="77777777" w:rsidR="00AB21DE" w:rsidRPr="00F97901" w:rsidRDefault="00AB21DE" w:rsidP="00AB21DE">
      <w:pPr>
        <w:pStyle w:val="Heading3"/>
        <w:tabs>
          <w:tab w:val="num" w:pos="720"/>
        </w:tabs>
        <w:ind w:left="720" w:hanging="360"/>
      </w:pPr>
      <w:r w:rsidRPr="00F97901">
        <w:t xml:space="preserve">Application </w:t>
      </w:r>
    </w:p>
    <w:p w14:paraId="502245A4" w14:textId="77777777" w:rsidR="00AB21DE" w:rsidRPr="00F97901" w:rsidRDefault="00AB21DE" w:rsidP="00AB21DE">
      <w:pPr>
        <w:spacing w:line="276" w:lineRule="auto"/>
        <w:rPr>
          <w:rFonts w:cs="Arial"/>
        </w:rPr>
      </w:pPr>
      <w:r w:rsidRPr="00F97901">
        <w:rPr>
          <w:rFonts w:cs="Arial"/>
        </w:rPr>
        <w:t>To apply for RPL, a student must:</w:t>
      </w:r>
    </w:p>
    <w:p w14:paraId="4DD69352" w14:textId="77777777" w:rsidR="00AB21DE" w:rsidRPr="00F97901" w:rsidRDefault="00AB21DE" w:rsidP="00AB21DE">
      <w:pPr>
        <w:numPr>
          <w:ilvl w:val="0"/>
          <w:numId w:val="85"/>
        </w:numPr>
        <w:spacing w:line="276" w:lineRule="auto"/>
        <w:rPr>
          <w:rFonts w:cs="Arial"/>
        </w:rPr>
      </w:pPr>
      <w:r w:rsidRPr="00F97901">
        <w:rPr>
          <w:rFonts w:cs="Arial"/>
        </w:rPr>
        <w:t xml:space="preserve">Submit a completed </w:t>
      </w:r>
      <w:r w:rsidRPr="00F97901">
        <w:rPr>
          <w:rFonts w:cs="Arial"/>
          <w:b/>
          <w:bCs/>
        </w:rPr>
        <w:t>RPL Application Form</w:t>
      </w:r>
      <w:r w:rsidRPr="00F97901">
        <w:rPr>
          <w:rFonts w:cs="Arial"/>
        </w:rPr>
        <w:t>.</w:t>
      </w:r>
    </w:p>
    <w:p w14:paraId="3BDE9C76" w14:textId="77777777" w:rsidR="00AB21DE" w:rsidRPr="00F97901" w:rsidRDefault="00AB21DE" w:rsidP="00AB21DE">
      <w:pPr>
        <w:numPr>
          <w:ilvl w:val="0"/>
          <w:numId w:val="85"/>
        </w:numPr>
        <w:spacing w:line="276" w:lineRule="auto"/>
        <w:rPr>
          <w:rFonts w:cs="Arial"/>
        </w:rPr>
      </w:pPr>
      <w:r w:rsidRPr="00F97901">
        <w:rPr>
          <w:rFonts w:cs="Arial"/>
        </w:rPr>
        <w:t>Provide a portfolio of evidence that demonstrates current competency against relevant units.</w:t>
      </w:r>
    </w:p>
    <w:p w14:paraId="66253561" w14:textId="6C7E341A" w:rsidR="00AB21DE" w:rsidRPr="00F97901" w:rsidRDefault="00AB21DE" w:rsidP="00AB21DE">
      <w:pPr>
        <w:spacing w:line="276" w:lineRule="auto"/>
        <w:rPr>
          <w:rFonts w:cs="Arial"/>
        </w:rPr>
      </w:pPr>
      <w:r w:rsidRPr="00F97901">
        <w:rPr>
          <w:rFonts w:cs="Arial"/>
        </w:rPr>
        <w:t xml:space="preserve">The </w:t>
      </w:r>
      <w:r w:rsidR="00C940A9">
        <w:rPr>
          <w:rFonts w:cs="Arial"/>
        </w:rPr>
        <w:t>ELAN COLLEGE</w:t>
      </w:r>
      <w:r w:rsidRPr="00F97901">
        <w:rPr>
          <w:rFonts w:cs="Arial"/>
        </w:rPr>
        <w:t xml:space="preserve"> Student Support Officer shall receive the application form and </w:t>
      </w:r>
    </w:p>
    <w:p w14:paraId="3C7DB443" w14:textId="77777777" w:rsidR="00AB21DE" w:rsidRPr="00F97901" w:rsidRDefault="00AB21DE" w:rsidP="00AB21DE">
      <w:pPr>
        <w:pStyle w:val="ListParagraph"/>
        <w:numPr>
          <w:ilvl w:val="0"/>
          <w:numId w:val="89"/>
        </w:numPr>
        <w:spacing w:line="276" w:lineRule="auto"/>
        <w:rPr>
          <w:rFonts w:cs="Arial"/>
        </w:rPr>
      </w:pPr>
      <w:r w:rsidRPr="00F97901">
        <w:rPr>
          <w:rFonts w:cs="Arial"/>
        </w:rPr>
        <w:t xml:space="preserve">Log the same into the </w:t>
      </w:r>
      <w:r w:rsidRPr="00F97901">
        <w:rPr>
          <w:rFonts w:cs="Arial"/>
          <w:b/>
          <w:bCs/>
        </w:rPr>
        <w:t>RPL Register</w:t>
      </w:r>
      <w:r w:rsidRPr="00F97901">
        <w:rPr>
          <w:rFonts w:cs="Arial"/>
        </w:rPr>
        <w:t xml:space="preserve"> and </w:t>
      </w:r>
    </w:p>
    <w:p w14:paraId="3D794901" w14:textId="77777777" w:rsidR="00AB21DE" w:rsidRPr="00F97901" w:rsidRDefault="00AB21DE" w:rsidP="00AB21DE">
      <w:pPr>
        <w:pStyle w:val="ListParagraph"/>
        <w:numPr>
          <w:ilvl w:val="0"/>
          <w:numId w:val="89"/>
        </w:numPr>
        <w:spacing w:line="276" w:lineRule="auto"/>
        <w:rPr>
          <w:rFonts w:cs="Arial"/>
        </w:rPr>
      </w:pPr>
      <w:r w:rsidRPr="00F97901">
        <w:rPr>
          <w:rFonts w:cs="Arial"/>
        </w:rPr>
        <w:t>Refer the application to the Academic Manager.</w:t>
      </w:r>
    </w:p>
    <w:p w14:paraId="70F27CF5" w14:textId="77777777" w:rsidR="00AB21DE" w:rsidRPr="00F97901" w:rsidRDefault="00AB21DE" w:rsidP="00AB21DE">
      <w:pPr>
        <w:spacing w:line="276" w:lineRule="auto"/>
        <w:rPr>
          <w:rFonts w:cs="Arial"/>
        </w:rPr>
      </w:pPr>
      <w:r w:rsidRPr="00F97901">
        <w:rPr>
          <w:rFonts w:cs="Arial"/>
        </w:rPr>
        <w:t>The Academic Manger shall allocate an assessor to complete the RPL consultation, evidence collection and judgement.</w:t>
      </w:r>
    </w:p>
    <w:p w14:paraId="21B0BBCA" w14:textId="77777777" w:rsidR="00AB21DE" w:rsidRPr="00F97901" w:rsidRDefault="00AB21DE" w:rsidP="00AB21DE">
      <w:pPr>
        <w:spacing w:line="276" w:lineRule="auto"/>
        <w:rPr>
          <w:rFonts w:cs="Arial"/>
        </w:rPr>
      </w:pPr>
      <w:r w:rsidRPr="00F97901">
        <w:rPr>
          <w:rFonts w:cs="Arial"/>
        </w:rPr>
        <w:t>The assessor schedules RPL meetings with the students who must participate in an initial consultation with</w:t>
      </w:r>
      <w:r>
        <w:rPr>
          <w:rFonts w:cs="Arial"/>
        </w:rPr>
        <w:t xml:space="preserve"> </w:t>
      </w:r>
      <w:r w:rsidRPr="00F97901">
        <w:rPr>
          <w:rFonts w:cs="Arial"/>
        </w:rPr>
        <w:t>assessor to confirm eligibility and evidence requirements and then subsequent meetings as required.</w:t>
      </w:r>
    </w:p>
    <w:p w14:paraId="142106BB" w14:textId="1865E6C7" w:rsidR="00AB21DE" w:rsidRPr="00F97901" w:rsidRDefault="00AB21DE" w:rsidP="00AB21DE">
      <w:pPr>
        <w:spacing w:line="276" w:lineRule="auto"/>
        <w:rPr>
          <w:rFonts w:cs="Arial"/>
        </w:rPr>
      </w:pPr>
      <w:r w:rsidRPr="00F97901">
        <w:rPr>
          <w:rFonts w:cs="Arial"/>
        </w:rPr>
        <w:t xml:space="preserve">The student must provide any further information and evidence as required and requested by the </w:t>
      </w:r>
      <w:r w:rsidR="00C940A9">
        <w:rPr>
          <w:rFonts w:cs="Arial"/>
        </w:rPr>
        <w:t>ELAN COLLEGE</w:t>
      </w:r>
      <w:r w:rsidRPr="00F97901">
        <w:rPr>
          <w:rFonts w:cs="Arial"/>
        </w:rPr>
        <w:t xml:space="preserve"> assessor.</w:t>
      </w:r>
    </w:p>
    <w:p w14:paraId="520BFF50" w14:textId="6951D61D" w:rsidR="00C940A9" w:rsidRDefault="00C940A9">
      <w:pPr>
        <w:spacing w:before="0" w:after="160" w:line="278" w:lineRule="auto"/>
        <w:jc w:val="left"/>
        <w:rPr>
          <w:rFonts w:cs="Arial"/>
        </w:rPr>
      </w:pPr>
      <w:r>
        <w:rPr>
          <w:rFonts w:cs="Arial"/>
        </w:rPr>
        <w:br w:type="page"/>
      </w:r>
    </w:p>
    <w:p w14:paraId="314E6F90" w14:textId="77777777" w:rsidR="00AB21DE" w:rsidRPr="00F97901" w:rsidRDefault="00AB21DE" w:rsidP="00AB21DE">
      <w:pPr>
        <w:pStyle w:val="Heading3"/>
        <w:tabs>
          <w:tab w:val="num" w:pos="720"/>
        </w:tabs>
        <w:ind w:left="720" w:hanging="360"/>
      </w:pPr>
      <w:r w:rsidRPr="00F97901">
        <w:lastRenderedPageBreak/>
        <w:t>Assessment of RPL</w:t>
      </w:r>
    </w:p>
    <w:p w14:paraId="291AB670" w14:textId="482CC717" w:rsidR="00AB21DE" w:rsidRPr="00F97901" w:rsidRDefault="00C940A9" w:rsidP="00AB21DE">
      <w:pPr>
        <w:spacing w:line="276" w:lineRule="auto"/>
        <w:rPr>
          <w:rFonts w:cs="Arial"/>
        </w:rPr>
      </w:pPr>
      <w:r>
        <w:rPr>
          <w:rFonts w:cs="Arial"/>
        </w:rPr>
        <w:t>ELAN COLLEGE</w:t>
      </w:r>
      <w:r w:rsidR="00AB21DE" w:rsidRPr="00F97901">
        <w:rPr>
          <w:rFonts w:cs="Arial"/>
        </w:rPr>
        <w:t xml:space="preserve"> ensures that a qualified assessor:</w:t>
      </w:r>
    </w:p>
    <w:p w14:paraId="00D5B956" w14:textId="77777777" w:rsidR="00AB21DE" w:rsidRPr="00F97901" w:rsidRDefault="00AB21DE" w:rsidP="00AB21DE">
      <w:pPr>
        <w:numPr>
          <w:ilvl w:val="0"/>
          <w:numId w:val="86"/>
        </w:numPr>
        <w:spacing w:line="276" w:lineRule="auto"/>
        <w:rPr>
          <w:rFonts w:cs="Arial"/>
        </w:rPr>
      </w:pPr>
      <w:r w:rsidRPr="00F97901">
        <w:rPr>
          <w:rFonts w:cs="Arial"/>
        </w:rPr>
        <w:t>Reviews the application and supporting evidence portfolio.</w:t>
      </w:r>
    </w:p>
    <w:p w14:paraId="2233D922" w14:textId="77777777" w:rsidR="00AB21DE" w:rsidRPr="00F97901" w:rsidRDefault="00AB21DE" w:rsidP="00AB21DE">
      <w:pPr>
        <w:numPr>
          <w:ilvl w:val="0"/>
          <w:numId w:val="86"/>
        </w:numPr>
        <w:spacing w:line="276" w:lineRule="auto"/>
        <w:rPr>
          <w:rFonts w:cs="Arial"/>
        </w:rPr>
      </w:pPr>
      <w:r w:rsidRPr="00F97901">
        <w:rPr>
          <w:rFonts w:cs="Arial"/>
        </w:rPr>
        <w:t>Conducts competency conversations, workplace observation (if applicable), or provides students to complete other tasks (if required).</w:t>
      </w:r>
    </w:p>
    <w:p w14:paraId="3A1DAC5E" w14:textId="77777777" w:rsidR="00AB21DE" w:rsidRPr="00F97901" w:rsidRDefault="00AB21DE" w:rsidP="00AB21DE">
      <w:pPr>
        <w:numPr>
          <w:ilvl w:val="0"/>
          <w:numId w:val="86"/>
        </w:numPr>
        <w:spacing w:line="276" w:lineRule="auto"/>
        <w:rPr>
          <w:rFonts w:cs="Arial"/>
        </w:rPr>
      </w:pPr>
      <w:r w:rsidRPr="00F97901">
        <w:rPr>
          <w:rFonts w:cs="Arial"/>
        </w:rPr>
        <w:t xml:space="preserve">Evaluates the evidence against each element and performance criteria of the unit using the </w:t>
      </w:r>
      <w:r w:rsidRPr="00F97901">
        <w:rPr>
          <w:rFonts w:cs="Arial"/>
          <w:b/>
          <w:bCs/>
        </w:rPr>
        <w:t>RPL Assessment Tool</w:t>
      </w:r>
      <w:r w:rsidRPr="00F97901">
        <w:rPr>
          <w:rFonts w:cs="Arial"/>
        </w:rPr>
        <w:t>.</w:t>
      </w:r>
    </w:p>
    <w:p w14:paraId="1F6A6E46" w14:textId="77777777" w:rsidR="00AB21DE" w:rsidRPr="00F97901" w:rsidRDefault="00AB21DE" w:rsidP="00AB21DE">
      <w:pPr>
        <w:spacing w:line="276" w:lineRule="auto"/>
        <w:rPr>
          <w:rFonts w:cs="Arial"/>
        </w:rPr>
      </w:pPr>
      <w:r w:rsidRPr="00F97901">
        <w:rPr>
          <w:rFonts w:cs="Arial"/>
        </w:rPr>
        <w:t>All assessments must comply with the Principles of Assessment (fairness, flexibility, validity, reliability) and the Rules of Evidence (validity, sufficiency, authenticity, currency).</w:t>
      </w:r>
    </w:p>
    <w:p w14:paraId="51154699" w14:textId="0CF99ABF" w:rsidR="00AB21DE" w:rsidRPr="00F97901" w:rsidRDefault="00C940A9" w:rsidP="00AB21DE">
      <w:pPr>
        <w:spacing w:line="276" w:lineRule="auto"/>
        <w:rPr>
          <w:rFonts w:cs="Arial"/>
        </w:rPr>
      </w:pPr>
      <w:r>
        <w:rPr>
          <w:rFonts w:cs="Arial"/>
        </w:rPr>
        <w:t>ELAN COLLEGE</w:t>
      </w:r>
      <w:r w:rsidR="00AB21DE" w:rsidRPr="00F97901">
        <w:rPr>
          <w:rFonts w:cs="Arial"/>
        </w:rPr>
        <w:t xml:space="preserve"> ensures, RPL is granted only where full competency can be confirmed.</w:t>
      </w:r>
    </w:p>
    <w:p w14:paraId="38424D40" w14:textId="77777777" w:rsidR="00AB21DE" w:rsidRPr="00F97901" w:rsidRDefault="00AB21DE" w:rsidP="00AB21DE">
      <w:pPr>
        <w:spacing w:before="0" w:line="276" w:lineRule="auto"/>
        <w:rPr>
          <w:rFonts w:cs="Arial"/>
        </w:rPr>
      </w:pPr>
    </w:p>
    <w:p w14:paraId="629A58C7" w14:textId="77777777" w:rsidR="00AB21DE" w:rsidRPr="00F97901" w:rsidRDefault="00AB21DE" w:rsidP="00AB21DE">
      <w:pPr>
        <w:pStyle w:val="Heading3"/>
        <w:tabs>
          <w:tab w:val="num" w:pos="720"/>
        </w:tabs>
        <w:ind w:left="720" w:hanging="360"/>
      </w:pPr>
      <w:r w:rsidRPr="00F97901">
        <w:t>RPL Decision and Documentation</w:t>
      </w:r>
    </w:p>
    <w:p w14:paraId="564CC3E7" w14:textId="79339681" w:rsidR="00AB21DE" w:rsidRPr="00F97901" w:rsidRDefault="00C940A9" w:rsidP="00AB21DE">
      <w:pPr>
        <w:spacing w:line="276" w:lineRule="auto"/>
        <w:rPr>
          <w:rFonts w:cs="Arial"/>
        </w:rPr>
      </w:pPr>
      <w:r>
        <w:rPr>
          <w:rFonts w:cs="Arial"/>
        </w:rPr>
        <w:t>ELAN COLLEGE</w:t>
      </w:r>
      <w:r w:rsidR="00AB21DE" w:rsidRPr="00F97901">
        <w:rPr>
          <w:rFonts w:cs="Arial"/>
        </w:rPr>
        <w:t xml:space="preserve"> assessor ensures that all decisions are made:</w:t>
      </w:r>
    </w:p>
    <w:p w14:paraId="5A044730" w14:textId="77777777" w:rsidR="00AB21DE" w:rsidRPr="00F97901" w:rsidRDefault="00AB21DE" w:rsidP="00AB21DE">
      <w:pPr>
        <w:numPr>
          <w:ilvl w:val="0"/>
          <w:numId w:val="87"/>
        </w:numPr>
        <w:spacing w:line="276" w:lineRule="auto"/>
        <w:rPr>
          <w:rFonts w:cs="Arial"/>
        </w:rPr>
      </w:pPr>
      <w:r w:rsidRPr="00F97901">
        <w:rPr>
          <w:rFonts w:cs="Arial"/>
        </w:rPr>
        <w:t>Based on sufficient and verifiable evidence.</w:t>
      </w:r>
    </w:p>
    <w:p w14:paraId="712BE735" w14:textId="77777777" w:rsidR="00AB21DE" w:rsidRPr="00F97901" w:rsidRDefault="00AB21DE" w:rsidP="00AB21DE">
      <w:pPr>
        <w:numPr>
          <w:ilvl w:val="0"/>
          <w:numId w:val="87"/>
        </w:numPr>
        <w:spacing w:line="276" w:lineRule="auto"/>
        <w:rPr>
          <w:rFonts w:cs="Arial"/>
        </w:rPr>
      </w:pPr>
      <w:r w:rsidRPr="00F97901">
        <w:rPr>
          <w:rFonts w:cs="Arial"/>
        </w:rPr>
        <w:t>Recorded in the RPL Decision Report.</w:t>
      </w:r>
    </w:p>
    <w:p w14:paraId="3C51D63D" w14:textId="77777777" w:rsidR="00AB21DE" w:rsidRDefault="00AB21DE" w:rsidP="00AB21DE">
      <w:pPr>
        <w:numPr>
          <w:ilvl w:val="0"/>
          <w:numId w:val="87"/>
        </w:numPr>
        <w:spacing w:line="276" w:lineRule="auto"/>
        <w:rPr>
          <w:rFonts w:eastAsiaTheme="minorEastAsia" w:cs="Arial"/>
          <w:szCs w:val="20"/>
        </w:rPr>
      </w:pPr>
      <w:r w:rsidRPr="00F97901">
        <w:rPr>
          <w:rFonts w:cs="Arial"/>
        </w:rPr>
        <w:t>Communicated to the student in writing</w:t>
      </w:r>
      <w:r w:rsidRPr="00F97901">
        <w:rPr>
          <w:rFonts w:eastAsiaTheme="minorEastAsia" w:cs="Arial"/>
          <w:szCs w:val="20"/>
        </w:rPr>
        <w:t xml:space="preserve"> within 10 working days.</w:t>
      </w:r>
    </w:p>
    <w:p w14:paraId="2A94B0E9" w14:textId="77777777" w:rsidR="00AB21DE" w:rsidRPr="00FA111C" w:rsidRDefault="00AB21DE" w:rsidP="00AB21DE">
      <w:pPr>
        <w:pStyle w:val="ListParagraph"/>
        <w:numPr>
          <w:ilvl w:val="0"/>
          <w:numId w:val="87"/>
        </w:numPr>
      </w:pPr>
      <w:r w:rsidRPr="00FA111C">
        <w:t>R</w:t>
      </w:r>
      <w:r w:rsidRPr="00FA111C">
        <w:rPr>
          <w:rFonts w:cs="Arial"/>
        </w:rPr>
        <w:t>PL outcomes must not be influenced by course completion targets or delivery schedules.</w:t>
      </w:r>
    </w:p>
    <w:p w14:paraId="2553B0D0" w14:textId="6A9CD114" w:rsidR="00AB21DE" w:rsidRPr="00F97901" w:rsidRDefault="00C940A9" w:rsidP="00AB21DE">
      <w:pPr>
        <w:spacing w:after="240" w:line="276" w:lineRule="auto"/>
        <w:rPr>
          <w:rFonts w:cs="Arial"/>
        </w:rPr>
      </w:pPr>
      <w:r>
        <w:rPr>
          <w:rFonts w:cs="Arial"/>
        </w:rPr>
        <w:t>ELAN COLLEGE</w:t>
      </w:r>
      <w:r w:rsidR="00AB21DE" w:rsidRPr="00F97901">
        <w:rPr>
          <w:rFonts w:cs="Arial"/>
        </w:rPr>
        <w:t xml:space="preserve"> Student Support Officer enters the RPL decision into the Student Management System and ensures all relevant documents are saved in the student’s file.</w:t>
      </w:r>
    </w:p>
    <w:p w14:paraId="16B2F10F" w14:textId="77777777" w:rsidR="00AB21DE" w:rsidRPr="00F97901" w:rsidRDefault="00AB21DE" w:rsidP="00AB21DE">
      <w:pPr>
        <w:pStyle w:val="Heading3"/>
        <w:tabs>
          <w:tab w:val="num" w:pos="720"/>
        </w:tabs>
        <w:ind w:left="720" w:hanging="360"/>
      </w:pPr>
      <w:r w:rsidRPr="00F97901">
        <w:t>Appeals and Reassessments</w:t>
      </w:r>
    </w:p>
    <w:p w14:paraId="69D68997" w14:textId="77777777" w:rsidR="00AB21DE" w:rsidRPr="00F97901" w:rsidRDefault="00AB21DE" w:rsidP="00AB21DE">
      <w:pPr>
        <w:spacing w:line="276" w:lineRule="auto"/>
        <w:rPr>
          <w:rFonts w:cs="Arial"/>
        </w:rPr>
      </w:pPr>
      <w:r w:rsidRPr="00F97901">
        <w:rPr>
          <w:rFonts w:cs="Arial"/>
        </w:rPr>
        <w:t>Students who disagree with the RPL outcome may:</w:t>
      </w:r>
    </w:p>
    <w:p w14:paraId="66694816" w14:textId="35FF99C4" w:rsidR="00AB21DE" w:rsidRPr="00F97901" w:rsidRDefault="00AB21DE" w:rsidP="00AB21DE">
      <w:pPr>
        <w:numPr>
          <w:ilvl w:val="0"/>
          <w:numId w:val="88"/>
        </w:numPr>
        <w:spacing w:line="276" w:lineRule="auto"/>
        <w:rPr>
          <w:rFonts w:cs="Arial"/>
        </w:rPr>
      </w:pPr>
      <w:r w:rsidRPr="00F97901">
        <w:rPr>
          <w:rFonts w:cs="Arial"/>
        </w:rPr>
        <w:t xml:space="preserve">Lodge a formal appeal as per the </w:t>
      </w:r>
      <w:r w:rsidR="00C940A9">
        <w:rPr>
          <w:rFonts w:cs="Arial"/>
        </w:rPr>
        <w:t>ELAN COLLEGE</w:t>
      </w:r>
      <w:r w:rsidRPr="00F97901">
        <w:rPr>
          <w:rFonts w:cs="Arial"/>
        </w:rPr>
        <w:t xml:space="preserve"> Feedback, Complaints and Appeals Policy and Procedures.</w:t>
      </w:r>
    </w:p>
    <w:p w14:paraId="6FFF52D9" w14:textId="77777777" w:rsidR="00AB21DE" w:rsidRPr="00F97901" w:rsidRDefault="00AB21DE" w:rsidP="00AB21DE">
      <w:pPr>
        <w:numPr>
          <w:ilvl w:val="0"/>
          <w:numId w:val="88"/>
        </w:numPr>
        <w:spacing w:line="276" w:lineRule="auto"/>
        <w:rPr>
          <w:rFonts w:cs="Arial"/>
        </w:rPr>
      </w:pPr>
      <w:r w:rsidRPr="00F97901">
        <w:rPr>
          <w:rFonts w:eastAsiaTheme="minorEastAsia" w:cs="Arial"/>
          <w:szCs w:val="20"/>
        </w:rPr>
        <w:t>Request a second assessor to review the application and evidence.</w:t>
      </w:r>
    </w:p>
    <w:p w14:paraId="311A4D63" w14:textId="7A4F1DE7" w:rsidR="00AB21DE" w:rsidRPr="00F97901" w:rsidRDefault="00C940A9" w:rsidP="00AB21DE">
      <w:pPr>
        <w:spacing w:line="276" w:lineRule="auto"/>
        <w:rPr>
          <w:rFonts w:cs="Arial"/>
        </w:rPr>
      </w:pPr>
      <w:r>
        <w:rPr>
          <w:rFonts w:cs="Arial"/>
        </w:rPr>
        <w:t>ELAN COLLEGE</w:t>
      </w:r>
      <w:r w:rsidR="00AB21DE" w:rsidRPr="00F97901">
        <w:rPr>
          <w:rFonts w:cs="Arial"/>
        </w:rPr>
        <w:t xml:space="preserve"> Academic Manager ensures, all appeals are responded to within the timelines specified in the policy.</w:t>
      </w:r>
    </w:p>
    <w:p w14:paraId="5917A0DC" w14:textId="77777777" w:rsidR="00AB21DE" w:rsidRPr="00F97901" w:rsidRDefault="00AB21DE" w:rsidP="00AB21DE">
      <w:pPr>
        <w:spacing w:before="0" w:line="276" w:lineRule="auto"/>
        <w:rPr>
          <w:rFonts w:cs="Arial"/>
        </w:rPr>
      </w:pPr>
    </w:p>
    <w:p w14:paraId="7A830637" w14:textId="77777777" w:rsidR="00AB21DE" w:rsidRPr="00F97901" w:rsidRDefault="00AB21DE" w:rsidP="00AB21DE">
      <w:pPr>
        <w:pStyle w:val="Heading3"/>
        <w:tabs>
          <w:tab w:val="num" w:pos="720"/>
        </w:tabs>
        <w:ind w:left="720" w:hanging="360"/>
      </w:pPr>
      <w:r w:rsidRPr="00F97901">
        <w:t>Ongoing Monitoring and Continuous Improvement</w:t>
      </w:r>
    </w:p>
    <w:p w14:paraId="0F925436" w14:textId="20ABFE2F" w:rsidR="00AB21DE" w:rsidRPr="00F97901" w:rsidRDefault="00C940A9" w:rsidP="00AB21DE">
      <w:pPr>
        <w:spacing w:line="276" w:lineRule="auto"/>
        <w:rPr>
          <w:rFonts w:cs="Arial"/>
        </w:rPr>
      </w:pPr>
      <w:r>
        <w:rPr>
          <w:rFonts w:eastAsiaTheme="minorEastAsia" w:cs="Arial"/>
          <w:szCs w:val="20"/>
        </w:rPr>
        <w:t>ELAN COLLEGE</w:t>
      </w:r>
      <w:r w:rsidR="00AB21DE" w:rsidRPr="00F97901">
        <w:rPr>
          <w:rFonts w:eastAsiaTheme="minorEastAsia" w:cs="Arial"/>
          <w:szCs w:val="20"/>
        </w:rPr>
        <w:t xml:space="preserve"> Academic Manager reviews the RPL evidence to support the assessor and RPL judgement to ensure a fair decision is made.</w:t>
      </w:r>
      <w:bookmarkEnd w:id="1"/>
    </w:p>
    <w:sectPr w:rsidR="00AB21DE" w:rsidRPr="00F97901" w:rsidSect="00BA198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C7854" w14:textId="77777777" w:rsidR="00351A94" w:rsidRDefault="00351A94" w:rsidP="00E50BA6">
      <w:pPr>
        <w:spacing w:before="0" w:line="240" w:lineRule="auto"/>
      </w:pPr>
      <w:r>
        <w:separator/>
      </w:r>
    </w:p>
  </w:endnote>
  <w:endnote w:type="continuationSeparator" w:id="0">
    <w:p w14:paraId="3397DE49" w14:textId="77777777" w:rsidR="00351A94" w:rsidRDefault="00351A94" w:rsidP="00E50BA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855360"/>
      <w:docPartObj>
        <w:docPartGallery w:val="Page Numbers (Bottom of Page)"/>
        <w:docPartUnique/>
      </w:docPartObj>
    </w:sdtPr>
    <w:sdtEndPr>
      <w:rPr>
        <w:noProof/>
      </w:rPr>
    </w:sdtEndPr>
    <w:sdtContent>
      <w:p w14:paraId="46C96BDC" w14:textId="7D4B19CC" w:rsidR="00C940A9" w:rsidRPr="00AB30CD" w:rsidRDefault="00C940A9" w:rsidP="00C940A9">
        <w:pPr>
          <w:pBdr>
            <w:top w:val="single" w:sz="4" w:space="2" w:color="auto"/>
          </w:pBdr>
          <w:tabs>
            <w:tab w:val="center" w:pos="4820"/>
            <w:tab w:val="right" w:pos="9781"/>
          </w:tabs>
          <w:spacing w:line="240" w:lineRule="auto"/>
          <w:rPr>
            <w:noProof/>
            <w:sz w:val="16"/>
            <w:szCs w:val="16"/>
          </w:rPr>
        </w:pPr>
        <w:r>
          <w:t xml:space="preserve">RPL </w:t>
        </w:r>
        <w:r w:rsidRPr="00AB30CD">
          <w:rPr>
            <w:sz w:val="16"/>
            <w:szCs w:val="16"/>
          </w:rPr>
          <w:t>Policy</w:t>
        </w:r>
        <w:r w:rsidRPr="00AB30CD">
          <w:rPr>
            <w:noProof/>
            <w:sz w:val="16"/>
            <w:szCs w:val="16"/>
          </w:rPr>
          <w:t xml:space="preserve"> &amp; Procedures V3.0 2025</w:t>
        </w:r>
        <w:r w:rsidRPr="00AB30CD">
          <w:rPr>
            <w:sz w:val="16"/>
            <w:szCs w:val="16"/>
          </w:rPr>
          <w:tab/>
        </w:r>
        <w:r w:rsidRPr="00AB30CD">
          <w:rPr>
            <w:sz w:val="16"/>
            <w:szCs w:val="16"/>
          </w:rPr>
          <w:tab/>
        </w:r>
        <w:r w:rsidRPr="00AB30CD">
          <w:rPr>
            <w:noProof/>
            <w:sz w:val="16"/>
            <w:szCs w:val="16"/>
          </w:rPr>
          <w:t xml:space="preserve"> </w:t>
        </w:r>
      </w:p>
      <w:p w14:paraId="383BABE4" w14:textId="77777777" w:rsidR="00C940A9" w:rsidRPr="00AB30CD" w:rsidRDefault="00C940A9" w:rsidP="00C940A9">
        <w:pPr>
          <w:tabs>
            <w:tab w:val="center" w:pos="4513"/>
            <w:tab w:val="right" w:pos="9026"/>
          </w:tabs>
          <w:spacing w:line="240" w:lineRule="auto"/>
          <w:rPr>
            <w:rFonts w:cs="Calibri"/>
            <w:sz w:val="16"/>
            <w:szCs w:val="16"/>
          </w:rPr>
        </w:pPr>
        <w:r w:rsidRPr="00AB30CD">
          <w:rPr>
            <w:rFonts w:cs="Calibri"/>
            <w:sz w:val="16"/>
            <w:szCs w:val="16"/>
          </w:rPr>
          <w:t xml:space="preserve">Elan College Pty Ltd </w:t>
        </w:r>
        <w:bookmarkStart w:id="3" w:name="_Hlk142042843"/>
        <w:r w:rsidRPr="00AB30CD">
          <w:rPr>
            <w:rFonts w:cs="Calibri"/>
            <w:sz w:val="16"/>
            <w:szCs w:val="16"/>
          </w:rPr>
          <w:t>|</w:t>
        </w:r>
        <w:bookmarkEnd w:id="3"/>
        <w:r w:rsidRPr="00AB30CD">
          <w:rPr>
            <w:rFonts w:cs="Calibri"/>
            <w:sz w:val="16"/>
            <w:szCs w:val="16"/>
          </w:rPr>
          <w:t xml:space="preserve">| RTO No. 32337 || CRICOS Code: TBA || ABN: 97 146 246 559 || Website: </w:t>
        </w:r>
        <w:hyperlink r:id="rId1" w:history="1">
          <w:r w:rsidRPr="00AB30CD">
            <w:rPr>
              <w:rStyle w:val="Hyperlink"/>
              <w:rFonts w:cs="Calibri"/>
              <w:sz w:val="16"/>
              <w:szCs w:val="16"/>
            </w:rPr>
            <w:t>www.elancollege.edu.au</w:t>
          </w:r>
        </w:hyperlink>
      </w:p>
      <w:p w14:paraId="643E22EA" w14:textId="77777777" w:rsidR="00C940A9" w:rsidRPr="004312D2" w:rsidRDefault="00C940A9" w:rsidP="00C940A9">
        <w:pPr>
          <w:pStyle w:val="Footer"/>
          <w:rPr>
            <w:sz w:val="16"/>
            <w:szCs w:val="16"/>
          </w:rPr>
        </w:pPr>
        <w:r w:rsidRPr="00AB30CD">
          <w:rPr>
            <w:rFonts w:cs="Calibri"/>
            <w:sz w:val="16"/>
            <w:szCs w:val="16"/>
          </w:rPr>
          <w:t>Suite 2, Level 6, 190 Queen Street, Melbourne VIC 3000</w:t>
        </w:r>
        <w:r w:rsidRPr="004312D2">
          <w:rPr>
            <w:rFonts w:cs="Calibri"/>
            <w:sz w:val="16"/>
            <w:szCs w:val="16"/>
          </w:rPr>
          <w:t xml:space="preserve"> || Phone: +61 433 549 009 || Email: </w:t>
        </w:r>
        <w:hyperlink r:id="rId2" w:history="1">
          <w:r w:rsidRPr="004312D2">
            <w:rPr>
              <w:rStyle w:val="Hyperlink"/>
              <w:rFonts w:cs="Calibri"/>
              <w:sz w:val="16"/>
              <w:szCs w:val="16"/>
            </w:rPr>
            <w:t>elancollegeaustralia@gmail.com</w:t>
          </w:r>
        </w:hyperlink>
        <w:r w:rsidRPr="004312D2">
          <w:rPr>
            <w:noProof/>
            <w:sz w:val="16"/>
            <w:szCs w:val="16"/>
          </w:rPr>
          <w:tab/>
        </w:r>
      </w:p>
      <w:p w14:paraId="3ECE6A16" w14:textId="77777777" w:rsidR="00C940A9" w:rsidRDefault="00000000" w:rsidP="00C940A9">
        <w:pPr>
          <w:pStyle w:val="Footer"/>
          <w:jc w:val="right"/>
        </w:pPr>
      </w:p>
    </w:sdtContent>
  </w:sdt>
  <w:p w14:paraId="06612554" w14:textId="46B879A9" w:rsidR="00E50BA6" w:rsidRPr="00E50BA6" w:rsidRDefault="00E50BA6" w:rsidP="00C940A9">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60617" w14:textId="77777777" w:rsidR="00351A94" w:rsidRDefault="00351A94" w:rsidP="00E50BA6">
      <w:pPr>
        <w:spacing w:before="0" w:line="240" w:lineRule="auto"/>
      </w:pPr>
      <w:r>
        <w:separator/>
      </w:r>
    </w:p>
  </w:footnote>
  <w:footnote w:type="continuationSeparator" w:id="0">
    <w:p w14:paraId="53DDB169" w14:textId="77777777" w:rsidR="00351A94" w:rsidRDefault="00351A94" w:rsidP="00E50BA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9C60" w14:textId="637D8D67" w:rsidR="00E50BA6" w:rsidRPr="00B71F90" w:rsidRDefault="00C940A9" w:rsidP="00E50BA6">
    <w:pPr>
      <w:rPr>
        <w:rFonts w:ascii="Calibri" w:hAnsi="Calibri" w:cs="Calibri"/>
        <w:b/>
        <w:bCs/>
        <w:szCs w:val="20"/>
      </w:rPr>
    </w:pPr>
    <w:r>
      <w:rPr>
        <w:noProof/>
      </w:rPr>
      <w:drawing>
        <wp:anchor distT="0" distB="0" distL="114300" distR="114300" simplePos="0" relativeHeight="251659264" behindDoc="1" locked="0" layoutInCell="1" allowOverlap="1" wp14:anchorId="4C382F1E" wp14:editId="49059C9F">
          <wp:simplePos x="0" y="0"/>
          <wp:positionH relativeFrom="margin">
            <wp:posOffset>123825</wp:posOffset>
          </wp:positionH>
          <wp:positionV relativeFrom="paragraph">
            <wp:posOffset>-295910</wp:posOffset>
          </wp:positionV>
          <wp:extent cx="586740" cy="685637"/>
          <wp:effectExtent l="0" t="0" r="3810" b="635"/>
          <wp:wrapTight wrapText="bothSides">
            <wp:wrapPolygon edited="0">
              <wp:start x="0" y="0"/>
              <wp:lineTo x="0" y="21019"/>
              <wp:lineTo x="21039" y="21019"/>
              <wp:lineTo x="21039" y="0"/>
              <wp:lineTo x="0" y="0"/>
            </wp:wrapPolygon>
          </wp:wrapTight>
          <wp:docPr id="27140273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740" cy="685637"/>
                  </a:xfrm>
                  <a:prstGeom prst="rect">
                    <a:avLst/>
                  </a:prstGeom>
                  <a:noFill/>
                </pic:spPr>
              </pic:pic>
            </a:graphicData>
          </a:graphic>
          <wp14:sizeRelH relativeFrom="page">
            <wp14:pctWidth>0</wp14:pctWidth>
          </wp14:sizeRelH>
          <wp14:sizeRelV relativeFrom="page">
            <wp14:pctHeight>0</wp14:pctHeight>
          </wp14:sizeRelV>
        </wp:anchor>
      </w:drawing>
    </w:r>
    <w:r w:rsidR="00E50BA6">
      <w:t xml:space="preserve">                                       </w:t>
    </w:r>
    <w:r w:rsidR="00E50BA6" w:rsidRPr="00D15E20">
      <w:rPr>
        <w:rFonts w:ascii="Calibri" w:hAnsi="Calibri" w:cs="Calibri"/>
        <w:b/>
        <w:bCs/>
        <w:szCs w:val="20"/>
      </w:rPr>
      <w:t xml:space="preserve"> </w:t>
    </w:r>
    <w:r w:rsidR="00045406" w:rsidRPr="00045406">
      <w:rPr>
        <w:rFonts w:ascii="Calibri" w:hAnsi="Calibri" w:cs="Calibri"/>
        <w:b/>
        <w:bCs/>
        <w:szCs w:val="20"/>
      </w:rPr>
      <w:t>Recognition of Prior Learning</w:t>
    </w:r>
    <w:r w:rsidR="00045406">
      <w:rPr>
        <w:rFonts w:ascii="Calibri" w:hAnsi="Calibri" w:cs="Calibri"/>
        <w:b/>
        <w:bCs/>
        <w:szCs w:val="20"/>
      </w:rPr>
      <w:t xml:space="preserve"> </w:t>
    </w:r>
    <w:r w:rsidR="00E50BA6" w:rsidRPr="00B71F90">
      <w:rPr>
        <w:rFonts w:ascii="Calibri" w:hAnsi="Calibri" w:cs="Calibri"/>
        <w:b/>
        <w:bCs/>
        <w:szCs w:val="20"/>
      </w:rPr>
      <w:t>Policy and Procedures</w:t>
    </w:r>
  </w:p>
  <w:p w14:paraId="4EB7EF9B" w14:textId="77777777" w:rsidR="00E50BA6" w:rsidRDefault="00E50BA6" w:rsidP="00E50BA6">
    <w:pPr>
      <w:pStyle w:val="Header"/>
    </w:pPr>
  </w:p>
  <w:p w14:paraId="4C4D3083" w14:textId="77777777" w:rsidR="00E50BA6" w:rsidRDefault="00E50B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D11"/>
    <w:multiLevelType w:val="hybridMultilevel"/>
    <w:tmpl w:val="C55C0A5E"/>
    <w:lvl w:ilvl="0" w:tplc="20B8AA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B82FD5"/>
    <w:multiLevelType w:val="hybridMultilevel"/>
    <w:tmpl w:val="AF06FDB0"/>
    <w:lvl w:ilvl="0" w:tplc="FFFFFFFF">
      <w:numFmt w:val="bullet"/>
      <w:lvlText w:val="-"/>
      <w:lvlJc w:val="left"/>
      <w:pPr>
        <w:ind w:left="1080" w:hanging="360"/>
      </w:pPr>
      <w:rPr>
        <w:rFonts w:ascii="Arial" w:eastAsia="Times New Roman" w:hAnsi="Arial" w:cs="Arial" w:hint="default"/>
      </w:rPr>
    </w:lvl>
    <w:lvl w:ilvl="1" w:tplc="0C090003">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112397F"/>
    <w:multiLevelType w:val="hybridMultilevel"/>
    <w:tmpl w:val="0E6ED470"/>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2790C54"/>
    <w:multiLevelType w:val="multilevel"/>
    <w:tmpl w:val="3BF6A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041A57"/>
    <w:multiLevelType w:val="hybridMultilevel"/>
    <w:tmpl w:val="538A3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5455C88"/>
    <w:multiLevelType w:val="multilevel"/>
    <w:tmpl w:val="E36AE250"/>
    <w:lvl w:ilvl="0">
      <w:numFmt w:val="bullet"/>
      <w:lvlText w:val="-"/>
      <w:lvlJc w:val="left"/>
      <w:pPr>
        <w:tabs>
          <w:tab w:val="num" w:pos="1080"/>
        </w:tabs>
        <w:ind w:left="1080" w:hanging="360"/>
      </w:pPr>
      <w:rPr>
        <w:rFonts w:ascii="Arial" w:eastAsia="Times New Roman" w:hAnsi="Arial" w:cs="Aria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067F6B28"/>
    <w:multiLevelType w:val="multilevel"/>
    <w:tmpl w:val="0324E592"/>
    <w:lvl w:ilvl="0">
      <w:numFmt w:val="bullet"/>
      <w:lvlText w:val="-"/>
      <w:lvlJc w:val="left"/>
      <w:pPr>
        <w:tabs>
          <w:tab w:val="num" w:pos="1080"/>
        </w:tabs>
        <w:ind w:left="1080" w:hanging="360"/>
      </w:pPr>
      <w:rPr>
        <w:rFonts w:ascii="Arial" w:eastAsia="Times New Roman" w:hAnsi="Arial" w:cs="Aria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06C84854"/>
    <w:multiLevelType w:val="hybridMultilevel"/>
    <w:tmpl w:val="E37A3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8AD050B"/>
    <w:multiLevelType w:val="hybridMultilevel"/>
    <w:tmpl w:val="5984B6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0AB87382"/>
    <w:multiLevelType w:val="hybridMultilevel"/>
    <w:tmpl w:val="FFCE4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AD37359"/>
    <w:multiLevelType w:val="multilevel"/>
    <w:tmpl w:val="FAEE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043EE4"/>
    <w:multiLevelType w:val="hybridMultilevel"/>
    <w:tmpl w:val="D488F9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0B880AFD"/>
    <w:multiLevelType w:val="hybridMultilevel"/>
    <w:tmpl w:val="6BAAC9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0C926CC9"/>
    <w:multiLevelType w:val="hybridMultilevel"/>
    <w:tmpl w:val="5FACE4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CC22EBD"/>
    <w:multiLevelType w:val="multilevel"/>
    <w:tmpl w:val="7CB25614"/>
    <w:lvl w:ilvl="0">
      <w:start w:val="1"/>
      <w:numFmt w:val="bullet"/>
      <w:lvlText w:val="o"/>
      <w:lvlJc w:val="left"/>
      <w:pPr>
        <w:tabs>
          <w:tab w:val="num" w:pos="1800"/>
        </w:tabs>
        <w:ind w:left="1800" w:hanging="360"/>
      </w:pPr>
      <w:rPr>
        <w:rFonts w:ascii="Courier New" w:hAnsi="Courier New" w:cs="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5" w15:restartNumberingAfterBreak="0">
    <w:nsid w:val="0D733615"/>
    <w:multiLevelType w:val="multilevel"/>
    <w:tmpl w:val="F94C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3076E0"/>
    <w:multiLevelType w:val="hybridMultilevel"/>
    <w:tmpl w:val="A3EE4B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108F7A76"/>
    <w:multiLevelType w:val="multilevel"/>
    <w:tmpl w:val="96663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8F60FF"/>
    <w:multiLevelType w:val="multilevel"/>
    <w:tmpl w:val="AA6ED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6B84C4B"/>
    <w:multiLevelType w:val="multilevel"/>
    <w:tmpl w:val="2702C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7083643"/>
    <w:multiLevelType w:val="hybridMultilevel"/>
    <w:tmpl w:val="AAC4C5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76005BC"/>
    <w:multiLevelType w:val="hybridMultilevel"/>
    <w:tmpl w:val="6F0CA344"/>
    <w:lvl w:ilvl="0" w:tplc="8CD0708E">
      <w:numFmt w:val="bullet"/>
      <w:lvlText w:val="-"/>
      <w:lvlJc w:val="left"/>
      <w:pPr>
        <w:ind w:left="1080" w:hanging="360"/>
      </w:pPr>
      <w:rPr>
        <w:rFonts w:ascii="Arial" w:eastAsia="Times New Roman" w:hAnsi="Arial" w:cs="Arial" w:hint="default"/>
      </w:rPr>
    </w:lvl>
    <w:lvl w:ilvl="1" w:tplc="8CD0708E">
      <w:numFmt w:val="bullet"/>
      <w:lvlText w:val="-"/>
      <w:lvlJc w:val="left"/>
      <w:pPr>
        <w:ind w:left="1800" w:hanging="360"/>
      </w:pPr>
      <w:rPr>
        <w:rFonts w:ascii="Arial" w:eastAsia="Times New Roman" w:hAnsi="Arial"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17C475C0"/>
    <w:multiLevelType w:val="hybridMultilevel"/>
    <w:tmpl w:val="234C66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89E23EE"/>
    <w:multiLevelType w:val="multilevel"/>
    <w:tmpl w:val="58E60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B065C06"/>
    <w:multiLevelType w:val="multilevel"/>
    <w:tmpl w:val="38825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C19155C"/>
    <w:multiLevelType w:val="hybridMultilevel"/>
    <w:tmpl w:val="36E0A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FD734F1"/>
    <w:multiLevelType w:val="hybridMultilevel"/>
    <w:tmpl w:val="6218D2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1FEF3CAF"/>
    <w:multiLevelType w:val="hybridMultilevel"/>
    <w:tmpl w:val="760C39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22C17013"/>
    <w:multiLevelType w:val="hybridMultilevel"/>
    <w:tmpl w:val="B9EC3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3437BF0"/>
    <w:multiLevelType w:val="multilevel"/>
    <w:tmpl w:val="E1261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813509"/>
    <w:multiLevelType w:val="multilevel"/>
    <w:tmpl w:val="B93C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53F0839"/>
    <w:multiLevelType w:val="multilevel"/>
    <w:tmpl w:val="70D07E38"/>
    <w:lvl w:ilvl="0">
      <w:numFmt w:val="bullet"/>
      <w:lvlText w:val="-"/>
      <w:lvlJc w:val="left"/>
      <w:pPr>
        <w:tabs>
          <w:tab w:val="num" w:pos="1080"/>
        </w:tabs>
        <w:ind w:left="1080" w:hanging="360"/>
      </w:pPr>
      <w:rPr>
        <w:rFonts w:ascii="Arial" w:eastAsia="Times New Roman" w:hAnsi="Arial" w:cs="Aria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28283954"/>
    <w:multiLevelType w:val="multilevel"/>
    <w:tmpl w:val="0D7E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8685D0D"/>
    <w:multiLevelType w:val="multilevel"/>
    <w:tmpl w:val="FA64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BFF002B"/>
    <w:multiLevelType w:val="multilevel"/>
    <w:tmpl w:val="CD8ADFC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2C0A412C"/>
    <w:multiLevelType w:val="multilevel"/>
    <w:tmpl w:val="D1704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F8662F1"/>
    <w:multiLevelType w:val="multilevel"/>
    <w:tmpl w:val="F2B81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26505EA"/>
    <w:multiLevelType w:val="multilevel"/>
    <w:tmpl w:val="28DCD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40E2F70"/>
    <w:multiLevelType w:val="hybridMultilevel"/>
    <w:tmpl w:val="24EE3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44157DD"/>
    <w:multiLevelType w:val="multilevel"/>
    <w:tmpl w:val="9C32ABBE"/>
    <w:lvl w:ilvl="0">
      <w:numFmt w:val="bullet"/>
      <w:lvlText w:val="-"/>
      <w:lvlJc w:val="left"/>
      <w:pPr>
        <w:tabs>
          <w:tab w:val="num" w:pos="1080"/>
        </w:tabs>
        <w:ind w:left="1080" w:hanging="360"/>
      </w:pPr>
      <w:rPr>
        <w:rFonts w:ascii="Arial" w:eastAsia="Times New Roman" w:hAnsi="Arial" w:cs="Aria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 w15:restartNumberingAfterBreak="0">
    <w:nsid w:val="345B4535"/>
    <w:multiLevelType w:val="hybridMultilevel"/>
    <w:tmpl w:val="07D25D1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1" w15:restartNumberingAfterBreak="0">
    <w:nsid w:val="349024B4"/>
    <w:multiLevelType w:val="multilevel"/>
    <w:tmpl w:val="8C94AF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 w15:restartNumberingAfterBreak="0">
    <w:nsid w:val="39BD399D"/>
    <w:multiLevelType w:val="hybridMultilevel"/>
    <w:tmpl w:val="81C83E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A5D4DE5"/>
    <w:multiLevelType w:val="multilevel"/>
    <w:tmpl w:val="2ABA9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A95166E"/>
    <w:multiLevelType w:val="hybridMultilevel"/>
    <w:tmpl w:val="4EB4E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BD935E2"/>
    <w:multiLevelType w:val="multilevel"/>
    <w:tmpl w:val="B4280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C5A7F34"/>
    <w:multiLevelType w:val="hybridMultilevel"/>
    <w:tmpl w:val="608A0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C820AF1"/>
    <w:multiLevelType w:val="hybridMultilevel"/>
    <w:tmpl w:val="EADED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ED9413E"/>
    <w:multiLevelType w:val="hybridMultilevel"/>
    <w:tmpl w:val="399A16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9" w15:restartNumberingAfterBreak="0">
    <w:nsid w:val="3FA322A5"/>
    <w:multiLevelType w:val="hybridMultilevel"/>
    <w:tmpl w:val="99CA76A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0" w15:restartNumberingAfterBreak="0">
    <w:nsid w:val="42347606"/>
    <w:multiLevelType w:val="multilevel"/>
    <w:tmpl w:val="14AA3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7320DDE"/>
    <w:multiLevelType w:val="multilevel"/>
    <w:tmpl w:val="425AE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85949ED"/>
    <w:multiLevelType w:val="hybridMultilevel"/>
    <w:tmpl w:val="7A26771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3" w15:restartNumberingAfterBreak="0">
    <w:nsid w:val="48716180"/>
    <w:multiLevelType w:val="multilevel"/>
    <w:tmpl w:val="594A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9A86DF8"/>
    <w:multiLevelType w:val="hybridMultilevel"/>
    <w:tmpl w:val="399A3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B3578BA"/>
    <w:multiLevelType w:val="multilevel"/>
    <w:tmpl w:val="B5449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C713F7F"/>
    <w:multiLevelType w:val="hybridMultilevel"/>
    <w:tmpl w:val="33603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E3334A2"/>
    <w:multiLevelType w:val="multilevel"/>
    <w:tmpl w:val="DD50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0312FF0"/>
    <w:multiLevelType w:val="hybridMultilevel"/>
    <w:tmpl w:val="8DC2E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0B74A2C"/>
    <w:multiLevelType w:val="multilevel"/>
    <w:tmpl w:val="83C0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5061555"/>
    <w:multiLevelType w:val="hybridMultilevel"/>
    <w:tmpl w:val="3A869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5655315A"/>
    <w:multiLevelType w:val="multilevel"/>
    <w:tmpl w:val="17545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D2B01E1"/>
    <w:multiLevelType w:val="multilevel"/>
    <w:tmpl w:val="8A3A6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800"/>
      <w:numFmt w:val="decimal"/>
      <w:lvlText w:val="%3"/>
      <w:lvlJc w:val="left"/>
      <w:pPr>
        <w:ind w:left="2232" w:hanging="432"/>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DB0784C"/>
    <w:multiLevelType w:val="hybridMultilevel"/>
    <w:tmpl w:val="7D2EC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5EFF1639"/>
    <w:multiLevelType w:val="multilevel"/>
    <w:tmpl w:val="2F38F1BA"/>
    <w:lvl w:ilvl="0">
      <w:numFmt w:val="bullet"/>
      <w:lvlText w:val="-"/>
      <w:lvlJc w:val="left"/>
      <w:pPr>
        <w:tabs>
          <w:tab w:val="num" w:pos="1080"/>
        </w:tabs>
        <w:ind w:left="1080" w:hanging="360"/>
      </w:pPr>
      <w:rPr>
        <w:rFonts w:ascii="Arial" w:eastAsia="Times New Roman" w:hAnsi="Arial" w:cs="Aria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5" w15:restartNumberingAfterBreak="0">
    <w:nsid w:val="618A2ADA"/>
    <w:multiLevelType w:val="hybridMultilevel"/>
    <w:tmpl w:val="313C2D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6" w15:restartNumberingAfterBreak="0">
    <w:nsid w:val="640B3D50"/>
    <w:multiLevelType w:val="multilevel"/>
    <w:tmpl w:val="F168C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51F15F6"/>
    <w:multiLevelType w:val="multilevel"/>
    <w:tmpl w:val="517C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9484E3C"/>
    <w:multiLevelType w:val="hybridMultilevel"/>
    <w:tmpl w:val="1F7C1B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9" w15:restartNumberingAfterBreak="0">
    <w:nsid w:val="6ABB44E4"/>
    <w:multiLevelType w:val="hybridMultilevel"/>
    <w:tmpl w:val="423C47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0" w15:restartNumberingAfterBreak="0">
    <w:nsid w:val="6B8B120A"/>
    <w:multiLevelType w:val="hybridMultilevel"/>
    <w:tmpl w:val="68666C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BA4417B"/>
    <w:multiLevelType w:val="hybridMultilevel"/>
    <w:tmpl w:val="B3D0B1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C2A47C4"/>
    <w:multiLevelType w:val="multilevel"/>
    <w:tmpl w:val="F092A106"/>
    <w:lvl w:ilvl="0">
      <w:numFmt w:val="bullet"/>
      <w:lvlText w:val="-"/>
      <w:lvlJc w:val="left"/>
      <w:pPr>
        <w:tabs>
          <w:tab w:val="num" w:pos="1080"/>
        </w:tabs>
        <w:ind w:left="1080" w:hanging="360"/>
      </w:pPr>
      <w:rPr>
        <w:rFonts w:ascii="Arial" w:eastAsia="Times New Roman" w:hAnsi="Arial" w:cs="Aria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3" w15:restartNumberingAfterBreak="0">
    <w:nsid w:val="6CEB32A6"/>
    <w:multiLevelType w:val="multilevel"/>
    <w:tmpl w:val="A15E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D65074F"/>
    <w:multiLevelType w:val="multilevel"/>
    <w:tmpl w:val="446C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DDE1EDF"/>
    <w:multiLevelType w:val="multilevel"/>
    <w:tmpl w:val="F5C2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E41120F"/>
    <w:multiLevelType w:val="hybridMultilevel"/>
    <w:tmpl w:val="EAB245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7" w15:restartNumberingAfterBreak="0">
    <w:nsid w:val="6FF83A8E"/>
    <w:multiLevelType w:val="hybridMultilevel"/>
    <w:tmpl w:val="31EC8BD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702459F3"/>
    <w:multiLevelType w:val="hybridMultilevel"/>
    <w:tmpl w:val="1FA45F2C"/>
    <w:lvl w:ilvl="0" w:tplc="0C090003">
      <w:start w:val="1"/>
      <w:numFmt w:val="bullet"/>
      <w:lvlText w:val="o"/>
      <w:lvlJc w:val="left"/>
      <w:pPr>
        <w:ind w:left="1070" w:hanging="360"/>
      </w:pPr>
      <w:rPr>
        <w:rFonts w:ascii="Courier New" w:hAnsi="Courier New" w:cs="Courier New"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79" w15:restartNumberingAfterBreak="0">
    <w:nsid w:val="70FB1FAC"/>
    <w:multiLevelType w:val="hybridMultilevel"/>
    <w:tmpl w:val="87F427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0" w15:restartNumberingAfterBreak="0">
    <w:nsid w:val="71180398"/>
    <w:multiLevelType w:val="hybridMultilevel"/>
    <w:tmpl w:val="0E9E2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71517426"/>
    <w:multiLevelType w:val="hybridMultilevel"/>
    <w:tmpl w:val="6ADE4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72200E8E"/>
    <w:multiLevelType w:val="hybridMultilevel"/>
    <w:tmpl w:val="98E28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2A608A4"/>
    <w:multiLevelType w:val="multilevel"/>
    <w:tmpl w:val="6AC6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4536FE9"/>
    <w:multiLevelType w:val="hybridMultilevel"/>
    <w:tmpl w:val="13F883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783F5B0A"/>
    <w:multiLevelType w:val="hybridMultilevel"/>
    <w:tmpl w:val="CFCC4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792E31FC"/>
    <w:multiLevelType w:val="hybridMultilevel"/>
    <w:tmpl w:val="77661930"/>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7" w15:restartNumberingAfterBreak="0">
    <w:nsid w:val="7A4A2E49"/>
    <w:multiLevelType w:val="multilevel"/>
    <w:tmpl w:val="A3AA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AB30677"/>
    <w:multiLevelType w:val="hybridMultilevel"/>
    <w:tmpl w:val="649E8E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9" w15:restartNumberingAfterBreak="0">
    <w:nsid w:val="7AFC5C85"/>
    <w:multiLevelType w:val="multilevel"/>
    <w:tmpl w:val="62DCF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DA740F1"/>
    <w:multiLevelType w:val="multilevel"/>
    <w:tmpl w:val="3E523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0619598">
    <w:abstractNumId w:val="81"/>
  </w:num>
  <w:num w:numId="2" w16cid:durableId="1895585209">
    <w:abstractNumId w:val="42"/>
  </w:num>
  <w:num w:numId="3" w16cid:durableId="1395273966">
    <w:abstractNumId w:val="44"/>
  </w:num>
  <w:num w:numId="4" w16cid:durableId="213398350">
    <w:abstractNumId w:val="5"/>
  </w:num>
  <w:num w:numId="5" w16cid:durableId="671763700">
    <w:abstractNumId w:val="34"/>
  </w:num>
  <w:num w:numId="6" w16cid:durableId="1592666628">
    <w:abstractNumId w:val="70"/>
  </w:num>
  <w:num w:numId="7" w16cid:durableId="2139299798">
    <w:abstractNumId w:val="21"/>
  </w:num>
  <w:num w:numId="8" w16cid:durableId="1666856067">
    <w:abstractNumId w:val="1"/>
  </w:num>
  <w:num w:numId="9" w16cid:durableId="1897623447">
    <w:abstractNumId w:val="6"/>
  </w:num>
  <w:num w:numId="10" w16cid:durableId="2059082540">
    <w:abstractNumId w:val="86"/>
  </w:num>
  <w:num w:numId="11" w16cid:durableId="1596160807">
    <w:abstractNumId w:val="14"/>
  </w:num>
  <w:num w:numId="12" w16cid:durableId="1267691605">
    <w:abstractNumId w:val="17"/>
  </w:num>
  <w:num w:numId="13" w16cid:durableId="438334181">
    <w:abstractNumId w:val="55"/>
  </w:num>
  <w:num w:numId="14" w16cid:durableId="1802922992">
    <w:abstractNumId w:val="10"/>
  </w:num>
  <w:num w:numId="15" w16cid:durableId="982778401">
    <w:abstractNumId w:val="33"/>
  </w:num>
  <w:num w:numId="16" w16cid:durableId="1815757275">
    <w:abstractNumId w:val="83"/>
  </w:num>
  <w:num w:numId="17" w16cid:durableId="139806130">
    <w:abstractNumId w:val="45"/>
  </w:num>
  <w:num w:numId="18" w16cid:durableId="1044718347">
    <w:abstractNumId w:val="11"/>
  </w:num>
  <w:num w:numId="19" w16cid:durableId="898639272">
    <w:abstractNumId w:val="41"/>
  </w:num>
  <w:num w:numId="20" w16cid:durableId="1765688964">
    <w:abstractNumId w:val="23"/>
  </w:num>
  <w:num w:numId="21" w16cid:durableId="1477992976">
    <w:abstractNumId w:val="62"/>
  </w:num>
  <w:num w:numId="22" w16cid:durableId="874120682">
    <w:abstractNumId w:val="50"/>
  </w:num>
  <w:num w:numId="23" w16cid:durableId="525410665">
    <w:abstractNumId w:val="36"/>
  </w:num>
  <w:num w:numId="24" w16cid:durableId="441389404">
    <w:abstractNumId w:val="53"/>
  </w:num>
  <w:num w:numId="25" w16cid:durableId="1240822214">
    <w:abstractNumId w:val="29"/>
  </w:num>
  <w:num w:numId="26" w16cid:durableId="213322460">
    <w:abstractNumId w:val="84"/>
  </w:num>
  <w:num w:numId="27" w16cid:durableId="492569347">
    <w:abstractNumId w:val="24"/>
  </w:num>
  <w:num w:numId="28" w16cid:durableId="391076592">
    <w:abstractNumId w:val="77"/>
  </w:num>
  <w:num w:numId="29" w16cid:durableId="1635863502">
    <w:abstractNumId w:val="68"/>
  </w:num>
  <w:num w:numId="30" w16cid:durableId="1938101212">
    <w:abstractNumId w:val="52"/>
  </w:num>
  <w:num w:numId="31" w16cid:durableId="307785500">
    <w:abstractNumId w:val="16"/>
  </w:num>
  <w:num w:numId="32" w16cid:durableId="1026255207">
    <w:abstractNumId w:val="49"/>
  </w:num>
  <w:num w:numId="33" w16cid:durableId="2119135124">
    <w:abstractNumId w:val="27"/>
  </w:num>
  <w:num w:numId="34" w16cid:durableId="2061976329">
    <w:abstractNumId w:val="76"/>
  </w:num>
  <w:num w:numId="35" w16cid:durableId="791167160">
    <w:abstractNumId w:val="88"/>
  </w:num>
  <w:num w:numId="36" w16cid:durableId="856965793">
    <w:abstractNumId w:val="48"/>
  </w:num>
  <w:num w:numId="37" w16cid:durableId="517893773">
    <w:abstractNumId w:val="38"/>
  </w:num>
  <w:num w:numId="38" w16cid:durableId="1238900246">
    <w:abstractNumId w:val="69"/>
  </w:num>
  <w:num w:numId="39" w16cid:durableId="374623626">
    <w:abstractNumId w:val="79"/>
  </w:num>
  <w:num w:numId="40" w16cid:durableId="571547257">
    <w:abstractNumId w:val="87"/>
  </w:num>
  <w:num w:numId="41" w16cid:durableId="161091340">
    <w:abstractNumId w:val="67"/>
  </w:num>
  <w:num w:numId="42" w16cid:durableId="150413774">
    <w:abstractNumId w:val="80"/>
  </w:num>
  <w:num w:numId="43" w16cid:durableId="578367291">
    <w:abstractNumId w:val="54"/>
  </w:num>
  <w:num w:numId="44" w16cid:durableId="438526664">
    <w:abstractNumId w:val="13"/>
  </w:num>
  <w:num w:numId="45" w16cid:durableId="1635481936">
    <w:abstractNumId w:val="60"/>
  </w:num>
  <w:num w:numId="46" w16cid:durableId="414280252">
    <w:abstractNumId w:val="9"/>
  </w:num>
  <w:num w:numId="47" w16cid:durableId="327683048">
    <w:abstractNumId w:val="7"/>
  </w:num>
  <w:num w:numId="48" w16cid:durableId="1737976177">
    <w:abstractNumId w:val="28"/>
  </w:num>
  <w:num w:numId="49" w16cid:durableId="1666082822">
    <w:abstractNumId w:val="37"/>
  </w:num>
  <w:num w:numId="50" w16cid:durableId="1405907721">
    <w:abstractNumId w:val="2"/>
  </w:num>
  <w:num w:numId="51" w16cid:durableId="1663701611">
    <w:abstractNumId w:val="78"/>
  </w:num>
  <w:num w:numId="52" w16cid:durableId="1749228489">
    <w:abstractNumId w:val="4"/>
  </w:num>
  <w:num w:numId="53" w16cid:durableId="535584602">
    <w:abstractNumId w:val="63"/>
  </w:num>
  <w:num w:numId="54" w16cid:durableId="38209665">
    <w:abstractNumId w:val="46"/>
  </w:num>
  <w:num w:numId="55" w16cid:durableId="978461594">
    <w:abstractNumId w:val="47"/>
  </w:num>
  <w:num w:numId="56" w16cid:durableId="1260529001">
    <w:abstractNumId w:val="25"/>
  </w:num>
  <w:num w:numId="57" w16cid:durableId="1083334894">
    <w:abstractNumId w:val="56"/>
  </w:num>
  <w:num w:numId="58" w16cid:durableId="1557624963">
    <w:abstractNumId w:val="20"/>
  </w:num>
  <w:num w:numId="59" w16cid:durableId="1335111777">
    <w:abstractNumId w:val="71"/>
  </w:num>
  <w:num w:numId="60" w16cid:durableId="1538540920">
    <w:abstractNumId w:val="22"/>
  </w:num>
  <w:num w:numId="61" w16cid:durableId="640229042">
    <w:abstractNumId w:val="40"/>
  </w:num>
  <w:num w:numId="62" w16cid:durableId="59014953">
    <w:abstractNumId w:val="43"/>
  </w:num>
  <w:num w:numId="63" w16cid:durableId="1383409781">
    <w:abstractNumId w:val="19"/>
  </w:num>
  <w:num w:numId="64" w16cid:durableId="273749076">
    <w:abstractNumId w:val="51"/>
  </w:num>
  <w:num w:numId="65" w16cid:durableId="730739855">
    <w:abstractNumId w:val="15"/>
  </w:num>
  <w:num w:numId="66" w16cid:durableId="2070882461">
    <w:abstractNumId w:val="90"/>
  </w:num>
  <w:num w:numId="67" w16cid:durableId="212155540">
    <w:abstractNumId w:val="85"/>
  </w:num>
  <w:num w:numId="68" w16cid:durableId="951983164">
    <w:abstractNumId w:val="31"/>
  </w:num>
  <w:num w:numId="69" w16cid:durableId="1017385065">
    <w:abstractNumId w:val="82"/>
  </w:num>
  <w:num w:numId="70" w16cid:durableId="1629168770">
    <w:abstractNumId w:val="39"/>
  </w:num>
  <w:num w:numId="71" w16cid:durableId="607129213">
    <w:abstractNumId w:val="64"/>
  </w:num>
  <w:num w:numId="72" w16cid:durableId="1395083308">
    <w:abstractNumId w:val="72"/>
  </w:num>
  <w:num w:numId="73" w16cid:durableId="130946837">
    <w:abstractNumId w:val="73"/>
  </w:num>
  <w:num w:numId="74" w16cid:durableId="1178078404">
    <w:abstractNumId w:val="35"/>
  </w:num>
  <w:num w:numId="75" w16cid:durableId="831339148">
    <w:abstractNumId w:val="32"/>
  </w:num>
  <w:num w:numId="76" w16cid:durableId="633147448">
    <w:abstractNumId w:val="30"/>
  </w:num>
  <w:num w:numId="77" w16cid:durableId="190607478">
    <w:abstractNumId w:val="59"/>
  </w:num>
  <w:num w:numId="78" w16cid:durableId="2032762635">
    <w:abstractNumId w:val="61"/>
  </w:num>
  <w:num w:numId="79" w16cid:durableId="969283522">
    <w:abstractNumId w:val="3"/>
  </w:num>
  <w:num w:numId="80" w16cid:durableId="1408651624">
    <w:abstractNumId w:val="8"/>
  </w:num>
  <w:num w:numId="81" w16cid:durableId="753086449">
    <w:abstractNumId w:val="0"/>
  </w:num>
  <w:num w:numId="82" w16cid:durableId="553929518">
    <w:abstractNumId w:val="65"/>
  </w:num>
  <w:num w:numId="83" w16cid:durableId="635454333">
    <w:abstractNumId w:val="75"/>
  </w:num>
  <w:num w:numId="84" w16cid:durableId="1172111572">
    <w:abstractNumId w:val="74"/>
  </w:num>
  <w:num w:numId="85" w16cid:durableId="491945298">
    <w:abstractNumId w:val="66"/>
  </w:num>
  <w:num w:numId="86" w16cid:durableId="2121871216">
    <w:abstractNumId w:val="89"/>
  </w:num>
  <w:num w:numId="87" w16cid:durableId="1665930104">
    <w:abstractNumId w:val="57"/>
  </w:num>
  <w:num w:numId="88" w16cid:durableId="158466568">
    <w:abstractNumId w:val="18"/>
  </w:num>
  <w:num w:numId="89" w16cid:durableId="1448162157">
    <w:abstractNumId w:val="58"/>
  </w:num>
  <w:num w:numId="90" w16cid:durableId="276064069">
    <w:abstractNumId w:val="12"/>
  </w:num>
  <w:num w:numId="91" w16cid:durableId="113044276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61C"/>
    <w:rsid w:val="00045406"/>
    <w:rsid w:val="002B3F49"/>
    <w:rsid w:val="00351A94"/>
    <w:rsid w:val="0039096A"/>
    <w:rsid w:val="00462E9A"/>
    <w:rsid w:val="004D6CCA"/>
    <w:rsid w:val="005338CB"/>
    <w:rsid w:val="005A476F"/>
    <w:rsid w:val="005D53FF"/>
    <w:rsid w:val="005F6871"/>
    <w:rsid w:val="005F6E3A"/>
    <w:rsid w:val="0077197C"/>
    <w:rsid w:val="00883BFC"/>
    <w:rsid w:val="009112AF"/>
    <w:rsid w:val="00952519"/>
    <w:rsid w:val="00992CC7"/>
    <w:rsid w:val="00A1461C"/>
    <w:rsid w:val="00AB21DE"/>
    <w:rsid w:val="00B91313"/>
    <w:rsid w:val="00BA1986"/>
    <w:rsid w:val="00C940A9"/>
    <w:rsid w:val="00D72290"/>
    <w:rsid w:val="00E50BA6"/>
    <w:rsid w:val="00E54E6F"/>
    <w:rsid w:val="00E7456F"/>
    <w:rsid w:val="00F10CC6"/>
    <w:rsid w:val="00F22D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C50C4"/>
  <w15:chartTrackingRefBased/>
  <w15:docId w15:val="{F87A6461-7396-47C4-90C9-9283AF14E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KG Consulting Normal,Body"/>
    <w:qFormat/>
    <w:rsid w:val="00A1461C"/>
    <w:pPr>
      <w:spacing w:before="120" w:after="0" w:line="360" w:lineRule="auto"/>
      <w:jc w:val="both"/>
    </w:pPr>
    <w:rPr>
      <w:rFonts w:ascii="Arial" w:hAnsi="Arial"/>
      <w:kern w:val="0"/>
      <w:sz w:val="20"/>
      <w:szCs w:val="22"/>
      <w14:ligatures w14:val="none"/>
    </w:rPr>
  </w:style>
  <w:style w:type="paragraph" w:styleId="Heading1">
    <w:name w:val="heading 1"/>
    <w:aliases w:val="SKG Consulting Services Heading 1"/>
    <w:basedOn w:val="Normal"/>
    <w:next w:val="Normal"/>
    <w:link w:val="Heading1Char"/>
    <w:uiPriority w:val="9"/>
    <w:qFormat/>
    <w:rsid w:val="00A146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SKG Heading 1"/>
    <w:basedOn w:val="Normal"/>
    <w:next w:val="Normal"/>
    <w:link w:val="Heading2Char"/>
    <w:uiPriority w:val="9"/>
    <w:unhideWhenUsed/>
    <w:qFormat/>
    <w:rsid w:val="00A146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SKG Heading 2"/>
    <w:basedOn w:val="Normal"/>
    <w:next w:val="Normal"/>
    <w:link w:val="Heading3Char"/>
    <w:uiPriority w:val="9"/>
    <w:unhideWhenUsed/>
    <w:qFormat/>
    <w:rsid w:val="00A146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SKG Heading 4"/>
    <w:basedOn w:val="Normal"/>
    <w:next w:val="Normal"/>
    <w:link w:val="Heading4Char"/>
    <w:uiPriority w:val="9"/>
    <w:unhideWhenUsed/>
    <w:qFormat/>
    <w:rsid w:val="00A146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A146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A146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A146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A146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A146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KG Consulting Services Heading 1 Char"/>
    <w:basedOn w:val="DefaultParagraphFont"/>
    <w:link w:val="Heading1"/>
    <w:uiPriority w:val="9"/>
    <w:rsid w:val="00A1461C"/>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SKG Heading 1 Char"/>
    <w:basedOn w:val="DefaultParagraphFont"/>
    <w:link w:val="Heading2"/>
    <w:uiPriority w:val="9"/>
    <w:rsid w:val="00A1461C"/>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SKG Heading 2 Char"/>
    <w:basedOn w:val="DefaultParagraphFont"/>
    <w:link w:val="Heading3"/>
    <w:uiPriority w:val="9"/>
    <w:rsid w:val="00A1461C"/>
    <w:rPr>
      <w:rFonts w:eastAsiaTheme="majorEastAsia" w:cstheme="majorBidi"/>
      <w:color w:val="0F4761" w:themeColor="accent1" w:themeShade="BF"/>
      <w:sz w:val="28"/>
      <w:szCs w:val="28"/>
    </w:rPr>
  </w:style>
  <w:style w:type="character" w:customStyle="1" w:styleId="Heading4Char">
    <w:name w:val="Heading 4 Char"/>
    <w:aliases w:val="SKG Heading 4 Char"/>
    <w:basedOn w:val="DefaultParagraphFont"/>
    <w:link w:val="Heading4"/>
    <w:uiPriority w:val="9"/>
    <w:rsid w:val="00A146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46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46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46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46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461C"/>
    <w:rPr>
      <w:rFonts w:eastAsiaTheme="majorEastAsia" w:cstheme="majorBidi"/>
      <w:color w:val="272727" w:themeColor="text1" w:themeTint="D8"/>
    </w:rPr>
  </w:style>
  <w:style w:type="paragraph" w:styleId="Title">
    <w:name w:val="Title"/>
    <w:basedOn w:val="Normal"/>
    <w:next w:val="Normal"/>
    <w:link w:val="TitleChar"/>
    <w:uiPriority w:val="10"/>
    <w:qFormat/>
    <w:rsid w:val="00A146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46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46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46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461C"/>
    <w:pPr>
      <w:spacing w:before="160"/>
      <w:jc w:val="center"/>
    </w:pPr>
    <w:rPr>
      <w:i/>
      <w:iCs/>
      <w:color w:val="404040" w:themeColor="text1" w:themeTint="BF"/>
    </w:rPr>
  </w:style>
  <w:style w:type="character" w:customStyle="1" w:styleId="QuoteChar">
    <w:name w:val="Quote Char"/>
    <w:basedOn w:val="DefaultParagraphFont"/>
    <w:link w:val="Quote"/>
    <w:uiPriority w:val="29"/>
    <w:rsid w:val="00A1461C"/>
    <w:rPr>
      <w:i/>
      <w:iCs/>
      <w:color w:val="404040" w:themeColor="text1" w:themeTint="BF"/>
    </w:rPr>
  </w:style>
  <w:style w:type="paragraph" w:styleId="ListParagraph">
    <w:name w:val="List Paragraph"/>
    <w:basedOn w:val="Normal"/>
    <w:link w:val="ListParagraphChar"/>
    <w:uiPriority w:val="34"/>
    <w:qFormat/>
    <w:rsid w:val="00A1461C"/>
    <w:pPr>
      <w:ind w:left="720"/>
      <w:contextualSpacing/>
    </w:pPr>
  </w:style>
  <w:style w:type="character" w:styleId="IntenseEmphasis">
    <w:name w:val="Intense Emphasis"/>
    <w:basedOn w:val="DefaultParagraphFont"/>
    <w:uiPriority w:val="21"/>
    <w:qFormat/>
    <w:rsid w:val="00A1461C"/>
    <w:rPr>
      <w:i/>
      <w:iCs/>
      <w:color w:val="0F4761" w:themeColor="accent1" w:themeShade="BF"/>
    </w:rPr>
  </w:style>
  <w:style w:type="paragraph" w:styleId="IntenseQuote">
    <w:name w:val="Intense Quote"/>
    <w:basedOn w:val="Normal"/>
    <w:next w:val="Normal"/>
    <w:link w:val="IntenseQuoteChar"/>
    <w:uiPriority w:val="30"/>
    <w:qFormat/>
    <w:rsid w:val="00A146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461C"/>
    <w:rPr>
      <w:i/>
      <w:iCs/>
      <w:color w:val="0F4761" w:themeColor="accent1" w:themeShade="BF"/>
    </w:rPr>
  </w:style>
  <w:style w:type="character" w:styleId="IntenseReference">
    <w:name w:val="Intense Reference"/>
    <w:aliases w:val="National Code Reference"/>
    <w:basedOn w:val="DefaultParagraphFont"/>
    <w:uiPriority w:val="32"/>
    <w:qFormat/>
    <w:rsid w:val="00A1461C"/>
    <w:rPr>
      <w:b/>
      <w:bCs/>
      <w:smallCaps/>
      <w:color w:val="0F4761" w:themeColor="accent1" w:themeShade="BF"/>
      <w:spacing w:val="5"/>
    </w:rPr>
  </w:style>
  <w:style w:type="paragraph" w:customStyle="1" w:styleId="SKGTable">
    <w:name w:val="SKG Table"/>
    <w:basedOn w:val="Normal"/>
    <w:autoRedefine/>
    <w:qFormat/>
    <w:rsid w:val="00A1461C"/>
    <w:pPr>
      <w:jc w:val="left"/>
    </w:pPr>
    <w:rPr>
      <w:rFonts w:eastAsiaTheme="minorEastAsia"/>
      <w:lang w:val="en-US"/>
    </w:rPr>
  </w:style>
  <w:style w:type="paragraph" w:styleId="BodyText">
    <w:name w:val="Body Text"/>
    <w:basedOn w:val="Normal"/>
    <w:link w:val="BodyTextChar"/>
    <w:autoRedefine/>
    <w:uiPriority w:val="1"/>
    <w:unhideWhenUsed/>
    <w:qFormat/>
    <w:rsid w:val="00A1461C"/>
    <w:rPr>
      <w:lang w:bidi="en-US"/>
    </w:rPr>
  </w:style>
  <w:style w:type="character" w:customStyle="1" w:styleId="BodyTextChar">
    <w:name w:val="Body Text Char"/>
    <w:basedOn w:val="DefaultParagraphFont"/>
    <w:link w:val="BodyText"/>
    <w:uiPriority w:val="1"/>
    <w:rsid w:val="00A1461C"/>
    <w:rPr>
      <w:rFonts w:ascii="Arial" w:hAnsi="Arial"/>
      <w:kern w:val="0"/>
      <w:sz w:val="20"/>
      <w:szCs w:val="22"/>
      <w:lang w:bidi="en-US"/>
      <w14:ligatures w14:val="none"/>
    </w:rPr>
  </w:style>
  <w:style w:type="character" w:customStyle="1" w:styleId="ListParagraphChar">
    <w:name w:val="List Paragraph Char"/>
    <w:basedOn w:val="DefaultParagraphFont"/>
    <w:link w:val="ListParagraph"/>
    <w:uiPriority w:val="34"/>
    <w:rsid w:val="00A1461C"/>
  </w:style>
  <w:style w:type="character" w:styleId="Strong">
    <w:name w:val="Strong"/>
    <w:aliases w:val="SKG Standard Reference"/>
    <w:basedOn w:val="DefaultParagraphFont"/>
    <w:uiPriority w:val="22"/>
    <w:qFormat/>
    <w:rsid w:val="00A1461C"/>
    <w:rPr>
      <w:rFonts w:ascii="Arial" w:hAnsi="Arial"/>
      <w:b/>
      <w:bCs/>
      <w:sz w:val="24"/>
      <w:bdr w:val="none" w:sz="0" w:space="0" w:color="auto"/>
      <w:shd w:val="clear" w:color="auto" w:fill="auto"/>
    </w:rPr>
  </w:style>
  <w:style w:type="character" w:styleId="BookTitle">
    <w:name w:val="Book Title"/>
    <w:aliases w:val="SKG Policy Title,Document Title"/>
    <w:uiPriority w:val="33"/>
    <w:qFormat/>
    <w:rsid w:val="00A1461C"/>
    <w:rPr>
      <w:rFonts w:ascii="Arial" w:eastAsiaTheme="majorEastAsia" w:hAnsi="Arial" w:cstheme="majorBidi"/>
      <w:bCs/>
      <w:iCs/>
      <w:spacing w:val="5"/>
      <w:kern w:val="28"/>
      <w:sz w:val="24"/>
      <w:szCs w:val="56"/>
      <w:lang w:val="en-AU" w:eastAsia="en-US"/>
    </w:rPr>
  </w:style>
  <w:style w:type="table" w:customStyle="1" w:styleId="GridTable4-Accent51">
    <w:name w:val="Grid Table 4 - Accent 51"/>
    <w:basedOn w:val="TableNormal"/>
    <w:uiPriority w:val="49"/>
    <w:rsid w:val="00A1461C"/>
    <w:pPr>
      <w:spacing w:after="0" w:line="240" w:lineRule="auto"/>
    </w:pPr>
    <w:rPr>
      <w:kern w:val="0"/>
      <w:sz w:val="22"/>
      <w:szCs w:val="22"/>
      <w:lang w:val="en-IN"/>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Header">
    <w:name w:val="header"/>
    <w:basedOn w:val="Normal"/>
    <w:link w:val="HeaderChar"/>
    <w:uiPriority w:val="99"/>
    <w:unhideWhenUsed/>
    <w:rsid w:val="00E50BA6"/>
    <w:pPr>
      <w:tabs>
        <w:tab w:val="center" w:pos="4513"/>
        <w:tab w:val="right" w:pos="9026"/>
      </w:tabs>
      <w:spacing w:before="0" w:line="240" w:lineRule="auto"/>
    </w:pPr>
  </w:style>
  <w:style w:type="character" w:customStyle="1" w:styleId="HeaderChar">
    <w:name w:val="Header Char"/>
    <w:basedOn w:val="DefaultParagraphFont"/>
    <w:link w:val="Header"/>
    <w:uiPriority w:val="99"/>
    <w:rsid w:val="00E50BA6"/>
    <w:rPr>
      <w:rFonts w:ascii="Arial" w:hAnsi="Arial"/>
      <w:kern w:val="0"/>
      <w:sz w:val="20"/>
      <w:szCs w:val="22"/>
      <w14:ligatures w14:val="none"/>
    </w:rPr>
  </w:style>
  <w:style w:type="paragraph" w:styleId="Footer">
    <w:name w:val="footer"/>
    <w:aliases w:val="RTO Works Footer,F&amp;B"/>
    <w:basedOn w:val="Normal"/>
    <w:link w:val="FooterChar"/>
    <w:uiPriority w:val="99"/>
    <w:unhideWhenUsed/>
    <w:qFormat/>
    <w:rsid w:val="00E50BA6"/>
    <w:pPr>
      <w:tabs>
        <w:tab w:val="center" w:pos="4513"/>
        <w:tab w:val="right" w:pos="9026"/>
      </w:tabs>
      <w:spacing w:before="0" w:line="240" w:lineRule="auto"/>
    </w:pPr>
  </w:style>
  <w:style w:type="character" w:customStyle="1" w:styleId="FooterChar">
    <w:name w:val="Footer Char"/>
    <w:aliases w:val="RTO Works Footer Char,F&amp;B Char"/>
    <w:basedOn w:val="DefaultParagraphFont"/>
    <w:link w:val="Footer"/>
    <w:uiPriority w:val="99"/>
    <w:qFormat/>
    <w:rsid w:val="00E50BA6"/>
    <w:rPr>
      <w:rFonts w:ascii="Arial" w:hAnsi="Arial"/>
      <w:kern w:val="0"/>
      <w:sz w:val="20"/>
      <w:szCs w:val="22"/>
      <w14:ligatures w14:val="none"/>
    </w:rPr>
  </w:style>
  <w:style w:type="character" w:styleId="Hyperlink">
    <w:name w:val="Hyperlink"/>
    <w:basedOn w:val="DefaultParagraphFont"/>
    <w:uiPriority w:val="99"/>
    <w:unhideWhenUsed/>
    <w:qFormat/>
    <w:rsid w:val="00E50BA6"/>
    <w:rPr>
      <w:color w:val="467886" w:themeColor="hyperlink"/>
      <w:u w:val="single"/>
    </w:rPr>
  </w:style>
  <w:style w:type="paragraph" w:customStyle="1" w:styleId="Default">
    <w:name w:val="Default"/>
    <w:rsid w:val="00E50BA6"/>
    <w:pPr>
      <w:autoSpaceDE w:val="0"/>
      <w:autoSpaceDN w:val="0"/>
      <w:adjustRightInd w:val="0"/>
      <w:spacing w:after="0" w:line="240" w:lineRule="auto"/>
    </w:pPr>
    <w:rPr>
      <w:rFonts w:ascii="Arial" w:hAnsi="Arial" w:cs="Arial"/>
      <w:color w:val="000000"/>
      <w:kern w:val="0"/>
      <w14:ligatures w14:val="none"/>
    </w:rPr>
  </w:style>
  <w:style w:type="table" w:customStyle="1" w:styleId="GridTable2-Accent51">
    <w:name w:val="Grid Table 2 - Accent 51"/>
    <w:basedOn w:val="TableNormal"/>
    <w:uiPriority w:val="47"/>
    <w:rsid w:val="00E54E6F"/>
    <w:pPr>
      <w:spacing w:after="0" w:line="240" w:lineRule="auto"/>
    </w:pPr>
    <w:rPr>
      <w:kern w:val="0"/>
      <w:sz w:val="22"/>
      <w:szCs w:val="22"/>
      <w:lang w:val="en-IN"/>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customStyle="1" w:styleId="ActHead4">
    <w:name w:val="ActHead 4"/>
    <w:aliases w:val="sd"/>
    <w:basedOn w:val="Normal"/>
    <w:next w:val="Normal"/>
    <w:rsid w:val="0039096A"/>
    <w:pPr>
      <w:keepNext/>
      <w:keepLines/>
      <w:spacing w:before="220" w:line="240" w:lineRule="auto"/>
      <w:ind w:left="1134" w:hanging="1134"/>
      <w:outlineLvl w:val="3"/>
    </w:pPr>
    <w:rPr>
      <w:rFonts w:ascii="Times New Roman" w:eastAsia="Times New Roman" w:hAnsi="Times New Roman" w:cs="Times New Roman"/>
      <w:b/>
      <w:kern w:val="28"/>
      <w:sz w:val="26"/>
      <w:szCs w:val="20"/>
      <w:lang w:eastAsia="en-AU"/>
    </w:rPr>
  </w:style>
  <w:style w:type="table" w:styleId="TableGrid">
    <w:name w:val="Table Grid"/>
    <w:basedOn w:val="TableNormal"/>
    <w:uiPriority w:val="59"/>
    <w:rsid w:val="0039096A"/>
    <w:pPr>
      <w:spacing w:after="0" w:line="240" w:lineRule="auto"/>
    </w:pPr>
    <w:rPr>
      <w:kern w:val="0"/>
      <w:sz w:val="22"/>
      <w:szCs w:val="22"/>
      <w:lang w:val="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Head5">
    <w:name w:val="ActHead 5"/>
    <w:aliases w:val="s"/>
    <w:basedOn w:val="Normal"/>
    <w:next w:val="Normal"/>
    <w:qFormat/>
    <w:rsid w:val="00E7456F"/>
    <w:pPr>
      <w:keepNext/>
      <w:keepLines/>
      <w:spacing w:before="280" w:line="240" w:lineRule="auto"/>
      <w:ind w:left="1134" w:hanging="1134"/>
      <w:jc w:val="left"/>
      <w:outlineLvl w:val="4"/>
    </w:pPr>
    <w:rPr>
      <w:rFonts w:ascii="Times New Roman" w:eastAsia="Times New Roman" w:hAnsi="Times New Roman" w:cs="Times New Roman"/>
      <w:b/>
      <w:kern w:val="28"/>
      <w:sz w:val="24"/>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elancollegeaustralia@gmail.com" TargetMode="External"/><Relationship Id="rId1" Type="http://schemas.openxmlformats.org/officeDocument/2006/relationships/hyperlink" Target="http://www.elancollege.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8BFDF-30E8-4FD6-822B-91498478B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Rizwana Hatherton</dc:creator>
  <cp:keywords/>
  <dc:description/>
  <cp:lastModifiedBy>Rizwana Hatherton</cp:lastModifiedBy>
  <cp:revision>13</cp:revision>
  <dcterms:created xsi:type="dcterms:W3CDTF">2025-07-03T22:15:00Z</dcterms:created>
  <dcterms:modified xsi:type="dcterms:W3CDTF">2025-09-12T04:27:00Z</dcterms:modified>
</cp:coreProperties>
</file>